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C8" w:rsidRPr="00F527C8" w:rsidRDefault="00F527C8" w:rsidP="00F527C8">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F527C8">
        <w:rPr>
          <w:rFonts w:ascii="Times New Roman" w:eastAsia="Times New Roman" w:hAnsi="Times New Roman" w:cs="Times New Roman"/>
          <w:bCs/>
          <w:sz w:val="28"/>
          <w:szCs w:val="28"/>
          <w:lang w:eastAsia="ru-RU"/>
        </w:rPr>
        <w:t>Российская Федерация</w:t>
      </w:r>
    </w:p>
    <w:p w:rsidR="00F527C8" w:rsidRPr="00F527C8" w:rsidRDefault="00F527C8" w:rsidP="00F527C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527C8">
        <w:rPr>
          <w:rFonts w:ascii="Times New Roman" w:eastAsia="Times New Roman" w:hAnsi="Times New Roman" w:cs="Times New Roman"/>
          <w:b/>
          <w:bCs/>
          <w:sz w:val="28"/>
          <w:szCs w:val="28"/>
          <w:lang w:eastAsia="ru-RU"/>
        </w:rPr>
        <w:t>Черемховский район Иркутская область</w:t>
      </w:r>
    </w:p>
    <w:p w:rsidR="00F527C8" w:rsidRPr="00F527C8" w:rsidRDefault="009C4B01" w:rsidP="00F527C8">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proofErr w:type="spellStart"/>
      <w:r>
        <w:rPr>
          <w:rFonts w:ascii="Times New Roman" w:eastAsia="Times New Roman" w:hAnsi="Times New Roman" w:cs="Times New Roman"/>
          <w:b/>
          <w:bCs/>
          <w:sz w:val="28"/>
          <w:szCs w:val="28"/>
          <w:lang w:eastAsia="ru-RU"/>
        </w:rPr>
        <w:t>Зернов</w:t>
      </w:r>
      <w:r w:rsidR="00F527C8" w:rsidRPr="00F527C8">
        <w:rPr>
          <w:rFonts w:ascii="Times New Roman" w:eastAsia="Times New Roman" w:hAnsi="Times New Roman" w:cs="Times New Roman"/>
          <w:b/>
          <w:bCs/>
          <w:sz w:val="28"/>
          <w:szCs w:val="28"/>
          <w:lang w:eastAsia="ru-RU"/>
        </w:rPr>
        <w:t>ское</w:t>
      </w:r>
      <w:proofErr w:type="spellEnd"/>
      <w:r w:rsidR="00F527C8" w:rsidRPr="00F527C8">
        <w:rPr>
          <w:rFonts w:ascii="Times New Roman" w:eastAsia="Times New Roman" w:hAnsi="Times New Roman" w:cs="Times New Roman"/>
          <w:b/>
          <w:bCs/>
          <w:sz w:val="28"/>
          <w:szCs w:val="28"/>
          <w:lang w:eastAsia="ru-RU"/>
        </w:rPr>
        <w:t xml:space="preserve"> муниципальное образование</w:t>
      </w:r>
    </w:p>
    <w:p w:rsidR="00F527C8" w:rsidRPr="00F527C8" w:rsidRDefault="00F527C8" w:rsidP="00F527C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527C8">
        <w:rPr>
          <w:rFonts w:ascii="Times New Roman" w:eastAsia="Times New Roman" w:hAnsi="Times New Roman" w:cs="Times New Roman"/>
          <w:b/>
          <w:bCs/>
          <w:sz w:val="28"/>
          <w:szCs w:val="28"/>
          <w:lang w:eastAsia="ru-RU"/>
        </w:rPr>
        <w:t>АДМИНИСТРАЦИЯ</w:t>
      </w:r>
    </w:p>
    <w:p w:rsidR="00F527C8" w:rsidRPr="00F527C8" w:rsidRDefault="00F527C8" w:rsidP="00F527C8">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lang w:eastAsia="ru-RU"/>
        </w:rPr>
      </w:pPr>
    </w:p>
    <w:p w:rsidR="00F527C8" w:rsidRPr="00F527C8" w:rsidRDefault="00F527C8" w:rsidP="00F527C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527C8">
        <w:rPr>
          <w:rFonts w:ascii="Times New Roman" w:eastAsia="Times New Roman" w:hAnsi="Times New Roman" w:cs="Times New Roman"/>
          <w:b/>
          <w:bCs/>
          <w:sz w:val="28"/>
          <w:szCs w:val="28"/>
          <w:lang w:eastAsia="ru-RU"/>
        </w:rPr>
        <w:t>ПОСТАНОВЛЕНИЕ</w:t>
      </w:r>
    </w:p>
    <w:p w:rsidR="00F527C8" w:rsidRPr="00F527C8" w:rsidRDefault="00F527C8"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F527C8" w:rsidRPr="00D731D9" w:rsidRDefault="009C4B01"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31D9">
        <w:rPr>
          <w:rFonts w:ascii="Times New Roman" w:eastAsia="Times New Roman" w:hAnsi="Times New Roman" w:cs="Times New Roman"/>
          <w:sz w:val="28"/>
          <w:szCs w:val="28"/>
          <w:lang w:eastAsia="ru-RU"/>
        </w:rPr>
        <w:t>19</w:t>
      </w:r>
      <w:r w:rsidR="00F527C8" w:rsidRPr="00D731D9">
        <w:rPr>
          <w:rFonts w:ascii="Times New Roman" w:eastAsia="Times New Roman" w:hAnsi="Times New Roman" w:cs="Times New Roman"/>
          <w:sz w:val="28"/>
          <w:szCs w:val="28"/>
          <w:lang w:eastAsia="ru-RU"/>
        </w:rPr>
        <w:t>.0</w:t>
      </w:r>
      <w:r w:rsidRPr="00D731D9">
        <w:rPr>
          <w:rFonts w:ascii="Times New Roman" w:eastAsia="Times New Roman" w:hAnsi="Times New Roman" w:cs="Times New Roman"/>
          <w:sz w:val="28"/>
          <w:szCs w:val="28"/>
          <w:lang w:eastAsia="ru-RU"/>
        </w:rPr>
        <w:t>2</w:t>
      </w:r>
      <w:r w:rsidR="00F527C8" w:rsidRPr="00D731D9">
        <w:rPr>
          <w:rFonts w:ascii="Times New Roman" w:eastAsia="Times New Roman" w:hAnsi="Times New Roman" w:cs="Times New Roman"/>
          <w:sz w:val="28"/>
          <w:szCs w:val="28"/>
          <w:lang w:eastAsia="ru-RU"/>
        </w:rPr>
        <w:t>.201</w:t>
      </w:r>
      <w:r w:rsidRPr="00D731D9">
        <w:rPr>
          <w:rFonts w:ascii="Times New Roman" w:eastAsia="Times New Roman" w:hAnsi="Times New Roman" w:cs="Times New Roman"/>
          <w:sz w:val="28"/>
          <w:szCs w:val="28"/>
          <w:lang w:eastAsia="ru-RU"/>
        </w:rPr>
        <w:t xml:space="preserve">5 </w:t>
      </w:r>
      <w:r w:rsidR="00F527C8" w:rsidRPr="00D731D9">
        <w:rPr>
          <w:rFonts w:ascii="Times New Roman" w:eastAsia="Times New Roman" w:hAnsi="Times New Roman" w:cs="Times New Roman"/>
          <w:sz w:val="28"/>
          <w:szCs w:val="28"/>
          <w:lang w:eastAsia="ru-RU"/>
        </w:rPr>
        <w:t xml:space="preserve"> № </w:t>
      </w:r>
      <w:r w:rsidRPr="00D731D9">
        <w:rPr>
          <w:rFonts w:ascii="Times New Roman" w:eastAsia="Times New Roman" w:hAnsi="Times New Roman" w:cs="Times New Roman"/>
          <w:sz w:val="28"/>
          <w:szCs w:val="28"/>
          <w:lang w:eastAsia="ru-RU"/>
        </w:rPr>
        <w:t>1</w:t>
      </w:r>
      <w:r w:rsidR="009B5E50" w:rsidRPr="00D731D9">
        <w:rPr>
          <w:rFonts w:ascii="Times New Roman" w:eastAsia="Times New Roman" w:hAnsi="Times New Roman" w:cs="Times New Roman"/>
          <w:sz w:val="28"/>
          <w:szCs w:val="28"/>
          <w:lang w:eastAsia="ru-RU"/>
        </w:rPr>
        <w:t>4</w:t>
      </w:r>
    </w:p>
    <w:p w:rsidR="00D731D9" w:rsidRDefault="00F527C8"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31D9">
        <w:rPr>
          <w:rFonts w:ascii="Times New Roman" w:eastAsia="Times New Roman" w:hAnsi="Times New Roman" w:cs="Times New Roman"/>
          <w:sz w:val="28"/>
          <w:szCs w:val="28"/>
          <w:lang w:eastAsia="ru-RU"/>
        </w:rPr>
        <w:t xml:space="preserve">с. </w:t>
      </w:r>
      <w:r w:rsidR="009C4B01" w:rsidRPr="00D731D9">
        <w:rPr>
          <w:rFonts w:ascii="Times New Roman" w:eastAsia="Times New Roman" w:hAnsi="Times New Roman" w:cs="Times New Roman"/>
          <w:sz w:val="28"/>
          <w:szCs w:val="28"/>
          <w:lang w:eastAsia="ru-RU"/>
        </w:rPr>
        <w:t>Зерновое</w:t>
      </w:r>
      <w:r w:rsidR="00D731D9" w:rsidRPr="00D731D9">
        <w:rPr>
          <w:rFonts w:ascii="Times New Roman" w:eastAsia="Times New Roman" w:hAnsi="Times New Roman" w:cs="Times New Roman"/>
          <w:b/>
          <w:bCs/>
          <w:sz w:val="24"/>
          <w:szCs w:val="24"/>
          <w:lang w:eastAsia="ru-RU"/>
        </w:rPr>
        <w:t xml:space="preserve"> </w:t>
      </w:r>
    </w:p>
    <w:p w:rsidR="00D731D9" w:rsidRDefault="00D731D9"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731D9" w:rsidRDefault="00D731D9"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527C8">
        <w:rPr>
          <w:rFonts w:ascii="Times New Roman" w:eastAsia="Times New Roman" w:hAnsi="Times New Roman" w:cs="Times New Roman"/>
          <w:b/>
          <w:bCs/>
          <w:sz w:val="24"/>
          <w:szCs w:val="24"/>
          <w:lang w:eastAsia="ru-RU"/>
        </w:rPr>
        <w:t xml:space="preserve">Об утверждении </w:t>
      </w:r>
      <w:proofErr w:type="gramStart"/>
      <w:r w:rsidRPr="00F527C8">
        <w:rPr>
          <w:rFonts w:ascii="Times New Roman" w:eastAsia="Times New Roman" w:hAnsi="Times New Roman" w:cs="Times New Roman"/>
          <w:b/>
          <w:bCs/>
          <w:sz w:val="24"/>
          <w:szCs w:val="24"/>
          <w:lang w:eastAsia="ru-RU"/>
        </w:rPr>
        <w:t>Административного</w:t>
      </w:r>
      <w:proofErr w:type="gramEnd"/>
      <w:r w:rsidRPr="00D731D9">
        <w:rPr>
          <w:rFonts w:ascii="Times New Roman" w:eastAsia="Times New Roman" w:hAnsi="Times New Roman" w:cs="Times New Roman"/>
          <w:b/>
          <w:bCs/>
          <w:sz w:val="24"/>
          <w:szCs w:val="24"/>
          <w:lang w:eastAsia="ru-RU"/>
        </w:rPr>
        <w:t xml:space="preserve"> </w:t>
      </w:r>
    </w:p>
    <w:p w:rsidR="00D731D9" w:rsidRDefault="00D731D9"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527C8">
        <w:rPr>
          <w:rFonts w:ascii="Times New Roman" w:eastAsia="Times New Roman" w:hAnsi="Times New Roman" w:cs="Times New Roman"/>
          <w:b/>
          <w:bCs/>
          <w:sz w:val="24"/>
          <w:szCs w:val="24"/>
          <w:lang w:eastAsia="ru-RU"/>
        </w:rPr>
        <w:t xml:space="preserve">регламента исполнения </w:t>
      </w:r>
      <w:proofErr w:type="gramStart"/>
      <w:r w:rsidRPr="00F527C8">
        <w:rPr>
          <w:rFonts w:ascii="Times New Roman" w:eastAsia="Times New Roman" w:hAnsi="Times New Roman" w:cs="Times New Roman"/>
          <w:b/>
          <w:bCs/>
          <w:sz w:val="24"/>
          <w:szCs w:val="24"/>
          <w:lang w:eastAsia="ru-RU"/>
        </w:rPr>
        <w:t>муниципальной</w:t>
      </w:r>
      <w:proofErr w:type="gramEnd"/>
      <w:r w:rsidRPr="00D731D9">
        <w:rPr>
          <w:rFonts w:ascii="Times New Roman" w:eastAsia="Times New Roman" w:hAnsi="Times New Roman" w:cs="Times New Roman"/>
          <w:b/>
          <w:bCs/>
          <w:sz w:val="24"/>
          <w:szCs w:val="24"/>
          <w:lang w:eastAsia="ru-RU"/>
        </w:rPr>
        <w:t xml:space="preserve"> </w:t>
      </w:r>
    </w:p>
    <w:p w:rsidR="00D731D9" w:rsidRDefault="00D731D9"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527C8">
        <w:rPr>
          <w:rFonts w:ascii="Times New Roman" w:eastAsia="Times New Roman" w:hAnsi="Times New Roman" w:cs="Times New Roman"/>
          <w:b/>
          <w:bCs/>
          <w:sz w:val="24"/>
          <w:szCs w:val="24"/>
          <w:lang w:eastAsia="ru-RU"/>
        </w:rPr>
        <w:t>услуги «</w:t>
      </w:r>
      <w:r w:rsidRPr="00F527C8">
        <w:rPr>
          <w:rFonts w:ascii="Times New Roman" w:eastAsia="Times New Roman" w:hAnsi="Times New Roman" w:cs="Times New Roman"/>
          <w:b/>
          <w:color w:val="000000"/>
          <w:sz w:val="24"/>
          <w:szCs w:val="24"/>
          <w:lang w:eastAsia="ru-RU"/>
        </w:rPr>
        <w:t>Согласование вывода источников</w:t>
      </w:r>
      <w:r w:rsidRPr="00D731D9">
        <w:rPr>
          <w:rFonts w:ascii="Times New Roman" w:eastAsia="Times New Roman" w:hAnsi="Times New Roman" w:cs="Times New Roman"/>
          <w:b/>
          <w:color w:val="000000"/>
          <w:sz w:val="24"/>
          <w:szCs w:val="24"/>
          <w:lang w:eastAsia="ru-RU"/>
        </w:rPr>
        <w:t xml:space="preserve"> </w:t>
      </w:r>
    </w:p>
    <w:p w:rsidR="00F527C8" w:rsidRPr="00D731D9" w:rsidRDefault="00D731D9" w:rsidP="00F527C8">
      <w:pPr>
        <w:widowControl w:val="0"/>
        <w:tabs>
          <w:tab w:val="left" w:pos="64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b/>
          <w:color w:val="000000"/>
          <w:sz w:val="24"/>
          <w:szCs w:val="24"/>
          <w:lang w:eastAsia="ru-RU"/>
        </w:rPr>
        <w:t>тепловой энергии, тепловых сетей в</w:t>
      </w:r>
      <w:r w:rsidRPr="00D731D9">
        <w:rPr>
          <w:rFonts w:ascii="Times New Roman" w:eastAsia="Times New Roman" w:hAnsi="Times New Roman" w:cs="Times New Roman"/>
          <w:b/>
          <w:color w:val="000000"/>
          <w:sz w:val="24"/>
          <w:szCs w:val="24"/>
          <w:lang w:eastAsia="ru-RU"/>
        </w:rPr>
        <w:t xml:space="preserve"> </w:t>
      </w:r>
      <w:r w:rsidRPr="00F527C8">
        <w:rPr>
          <w:rFonts w:ascii="Times New Roman" w:eastAsia="Times New Roman" w:hAnsi="Times New Roman" w:cs="Times New Roman"/>
          <w:b/>
          <w:color w:val="000000"/>
          <w:sz w:val="24"/>
          <w:szCs w:val="24"/>
          <w:lang w:eastAsia="ru-RU"/>
        </w:rPr>
        <w:t>ремонт</w:t>
      </w:r>
      <w:r w:rsidRPr="00F527C8">
        <w:rPr>
          <w:rFonts w:ascii="Times New Roman" w:eastAsia="Times New Roman" w:hAnsi="Times New Roman" w:cs="Times New Roman"/>
          <w:b/>
          <w:bCs/>
          <w:sz w:val="24"/>
          <w:szCs w:val="24"/>
          <w:lang w:eastAsia="ru-RU"/>
        </w:rPr>
        <w:t>»</w:t>
      </w:r>
    </w:p>
    <w:p w:rsidR="00F527C8" w:rsidRPr="00F527C8" w:rsidRDefault="00F527C8" w:rsidP="00F527C8">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proofErr w:type="gramStart"/>
      <w:r w:rsidRPr="00F527C8">
        <w:rPr>
          <w:rFonts w:ascii="Times New Roman" w:eastAsia="Times New Roman" w:hAnsi="Times New Roman" w:cs="Times New Roman"/>
          <w:bCs/>
          <w:kern w:val="32"/>
          <w:sz w:val="28"/>
          <w:szCs w:val="28"/>
          <w:lang w:eastAsia="ru-RU"/>
        </w:rPr>
        <w:t>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Правилами вывода в ремонт и из эксплуатации источников тепловой энергии и тепловых сетей, утвержденными постановлением Правительства Российской Федерации от 06.09.2012 № 889 «О выводе в ремонт и из эксплуатации источников тепловой энергии и тепловых</w:t>
      </w:r>
      <w:proofErr w:type="gramEnd"/>
      <w:r w:rsidRPr="00F527C8">
        <w:rPr>
          <w:rFonts w:ascii="Times New Roman" w:eastAsia="Times New Roman" w:hAnsi="Times New Roman" w:cs="Times New Roman"/>
          <w:bCs/>
          <w:kern w:val="32"/>
          <w:sz w:val="28"/>
          <w:szCs w:val="28"/>
          <w:lang w:eastAsia="ru-RU"/>
        </w:rPr>
        <w:t xml:space="preserve"> сетей», постановлением 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Pr>
          <w:rFonts w:ascii="Times New Roman" w:eastAsia="Times New Roman" w:hAnsi="Times New Roman" w:cs="Times New Roman"/>
          <w:bCs/>
          <w:kern w:val="32"/>
          <w:sz w:val="28"/>
          <w:szCs w:val="28"/>
          <w:lang w:eastAsia="ru-RU"/>
        </w:rPr>
        <w:t xml:space="preserve"> </w:t>
      </w:r>
      <w:r w:rsidRPr="00F527C8">
        <w:rPr>
          <w:rFonts w:ascii="Times New Roman" w:eastAsia="Times New Roman" w:hAnsi="Times New Roman" w:cs="Times New Roman"/>
          <w:bCs/>
          <w:kern w:val="32"/>
          <w:sz w:val="28"/>
          <w:szCs w:val="28"/>
          <w:lang w:eastAsia="ru-RU"/>
        </w:rPr>
        <w:t xml:space="preserve"> муниципального образования от 15.11.2012 № 96 «Об утверждении Правил разработки и утверждения административных регламентов  муниципальных услуг», статьями 32, 43 Устава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Times New Roman" w:hAnsi="Times New Roman" w:cs="Times New Roman"/>
          <w:bCs/>
          <w:kern w:val="32"/>
          <w:sz w:val="28"/>
          <w:szCs w:val="28"/>
          <w:lang w:eastAsia="ru-RU"/>
        </w:rPr>
        <w:t xml:space="preserve"> </w:t>
      </w:r>
      <w:r w:rsidRPr="00F527C8">
        <w:rPr>
          <w:rFonts w:ascii="Times New Roman" w:eastAsia="Times New Roman" w:hAnsi="Times New Roman" w:cs="Times New Roman"/>
          <w:bCs/>
          <w:kern w:val="32"/>
          <w:sz w:val="28"/>
          <w:szCs w:val="28"/>
          <w:lang w:eastAsia="ru-RU"/>
        </w:rPr>
        <w:t xml:space="preserve">муниципального образования, администрация </w:t>
      </w:r>
      <w:proofErr w:type="spellStart"/>
      <w:r w:rsidR="009B5E50" w:rsidRPr="009B5E50">
        <w:rPr>
          <w:rFonts w:ascii="Times New Roman" w:eastAsia="Times New Roman" w:hAnsi="Times New Roman" w:cs="Times New Roman"/>
          <w:bCs/>
          <w:kern w:val="32"/>
          <w:sz w:val="28"/>
          <w:szCs w:val="28"/>
          <w:lang w:eastAsia="ru-RU"/>
        </w:rPr>
        <w:t>Зерновского</w:t>
      </w:r>
      <w:proofErr w:type="spellEnd"/>
      <w:r w:rsidR="009B5E50">
        <w:rPr>
          <w:rFonts w:ascii="Times New Roman" w:eastAsia="Times New Roman" w:hAnsi="Times New Roman" w:cs="Times New Roman"/>
          <w:bCs/>
          <w:kern w:val="32"/>
          <w:sz w:val="28"/>
          <w:szCs w:val="28"/>
          <w:lang w:eastAsia="ru-RU"/>
        </w:rPr>
        <w:t xml:space="preserve"> </w:t>
      </w:r>
      <w:r w:rsidRPr="00F527C8">
        <w:rPr>
          <w:rFonts w:ascii="Times New Roman" w:eastAsia="Times New Roman" w:hAnsi="Times New Roman" w:cs="Times New Roman"/>
          <w:bCs/>
          <w:kern w:val="32"/>
          <w:sz w:val="28"/>
          <w:szCs w:val="28"/>
          <w:lang w:eastAsia="ru-RU"/>
        </w:rPr>
        <w:t>муниципального образования</w:t>
      </w:r>
    </w:p>
    <w:p w:rsidR="00F527C8" w:rsidRPr="00F527C8" w:rsidRDefault="00F527C8" w:rsidP="00F527C8">
      <w:pPr>
        <w:spacing w:after="0" w:line="240" w:lineRule="auto"/>
        <w:jc w:val="center"/>
        <w:rPr>
          <w:rFonts w:ascii="Times New Roman" w:eastAsia="Times New Roman" w:hAnsi="Times New Roman" w:cs="Times New Roman"/>
          <w:b/>
          <w:sz w:val="16"/>
          <w:szCs w:val="16"/>
          <w:lang w:eastAsia="ru-RU"/>
        </w:rPr>
      </w:pPr>
    </w:p>
    <w:p w:rsidR="00F527C8" w:rsidRPr="00F527C8" w:rsidRDefault="00F527C8" w:rsidP="00F527C8">
      <w:pPr>
        <w:spacing w:after="0" w:line="240" w:lineRule="auto"/>
        <w:jc w:val="center"/>
        <w:rPr>
          <w:rFonts w:ascii="Times New Roman" w:eastAsia="Times New Roman" w:hAnsi="Times New Roman" w:cs="Times New Roman"/>
          <w:b/>
          <w:sz w:val="20"/>
          <w:szCs w:val="20"/>
          <w:lang w:eastAsia="ru-RU"/>
        </w:rPr>
      </w:pPr>
      <w:proofErr w:type="gramStart"/>
      <w:r w:rsidRPr="00F527C8">
        <w:rPr>
          <w:rFonts w:ascii="Times New Roman" w:eastAsia="Times New Roman" w:hAnsi="Times New Roman" w:cs="Times New Roman"/>
          <w:b/>
          <w:sz w:val="28"/>
          <w:szCs w:val="28"/>
          <w:lang w:eastAsia="ru-RU"/>
        </w:rPr>
        <w:t>п</w:t>
      </w:r>
      <w:proofErr w:type="gramEnd"/>
      <w:r w:rsidRPr="00F527C8">
        <w:rPr>
          <w:rFonts w:ascii="Times New Roman" w:eastAsia="Times New Roman" w:hAnsi="Times New Roman" w:cs="Times New Roman"/>
          <w:b/>
          <w:sz w:val="28"/>
          <w:szCs w:val="28"/>
          <w:lang w:eastAsia="ru-RU"/>
        </w:rPr>
        <w:t xml:space="preserve"> о с т а н о в л я е т:</w:t>
      </w:r>
    </w:p>
    <w:p w:rsidR="00F527C8" w:rsidRPr="00F527C8" w:rsidRDefault="00F527C8" w:rsidP="00F527C8">
      <w:pPr>
        <w:spacing w:after="0" w:line="240" w:lineRule="auto"/>
        <w:jc w:val="center"/>
        <w:rPr>
          <w:rFonts w:ascii="Times New Roman" w:eastAsia="Times New Roman" w:hAnsi="Times New Roman" w:cs="Times New Roman"/>
          <w:color w:val="000000"/>
          <w:sz w:val="16"/>
          <w:szCs w:val="16"/>
          <w:lang w:eastAsia="ru-RU"/>
        </w:rPr>
      </w:pPr>
    </w:p>
    <w:p w:rsidR="00F527C8" w:rsidRPr="00F527C8" w:rsidRDefault="00F527C8" w:rsidP="00F527C8">
      <w:pPr>
        <w:shd w:val="clear" w:color="auto" w:fill="FCFE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1. Утвердить прилагаемый </w:t>
      </w:r>
      <w:hyperlink r:id="rId7" w:history="1">
        <w:r w:rsidRPr="00F527C8">
          <w:rPr>
            <w:rFonts w:ascii="Times New Roman" w:eastAsia="Times New Roman" w:hAnsi="Times New Roman" w:cs="Arial"/>
            <w:color w:val="0000FF"/>
            <w:sz w:val="28"/>
            <w:szCs w:val="28"/>
            <w:u w:val="single"/>
            <w:lang w:eastAsia="ru-RU"/>
          </w:rPr>
          <w:t>административный регламент</w:t>
        </w:r>
      </w:hyperlink>
      <w:r w:rsidRPr="00F527C8">
        <w:rPr>
          <w:rFonts w:ascii="Times New Roman" w:eastAsia="Times New Roman" w:hAnsi="Times New Roman" w:cs="Times New Roman"/>
          <w:color w:val="000000"/>
          <w:sz w:val="28"/>
          <w:szCs w:val="28"/>
          <w:lang w:eastAsia="ru-RU"/>
        </w:rPr>
        <w:t xml:space="preserve"> предоставления муниципальной услуги «Согласование вывода источников тепловой энергии, тепловых сетей в ремонт».</w:t>
      </w:r>
    </w:p>
    <w:p w:rsidR="00F527C8" w:rsidRPr="00F527C8" w:rsidRDefault="00F527C8" w:rsidP="00F527C8">
      <w:pPr>
        <w:shd w:val="clear" w:color="auto" w:fill="FCFE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2. 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Pr="00F527C8">
        <w:rPr>
          <w:rFonts w:ascii="Times New Roman" w:eastAsia="Times New Roman" w:hAnsi="Times New Roman" w:cs="Times New Roman"/>
          <w:color w:val="000000"/>
          <w:sz w:val="28"/>
          <w:szCs w:val="28"/>
          <w:lang w:eastAsia="ru-RU"/>
        </w:rPr>
        <w:t xml:space="preserve"> муниципального образования направить на опубликование настоящее постановление в печатном издании «</w:t>
      </w:r>
      <w:proofErr w:type="spellStart"/>
      <w:r w:rsidR="009B5E50">
        <w:rPr>
          <w:rFonts w:ascii="Times New Roman" w:eastAsia="Times New Roman" w:hAnsi="Times New Roman" w:cs="Times New Roman"/>
          <w:color w:val="000000"/>
          <w:sz w:val="28"/>
          <w:szCs w:val="28"/>
          <w:lang w:eastAsia="ru-RU"/>
        </w:rPr>
        <w:t>Зерновской</w:t>
      </w:r>
      <w:proofErr w:type="spellEnd"/>
      <w:r w:rsidRPr="00F527C8">
        <w:rPr>
          <w:rFonts w:ascii="Times New Roman" w:eastAsia="Times New Roman" w:hAnsi="Times New Roman" w:cs="Times New Roman"/>
          <w:color w:val="000000"/>
          <w:sz w:val="28"/>
          <w:szCs w:val="28"/>
          <w:lang w:eastAsia="ru-RU"/>
        </w:rPr>
        <w:t xml:space="preserve"> вестник» и разместить в информационно – телекоммуникационной сети «Интернет» в подразделе «</w:t>
      </w:r>
      <w:proofErr w:type="spellStart"/>
      <w:r w:rsidR="009B5E50">
        <w:rPr>
          <w:rFonts w:ascii="Times New Roman" w:eastAsia="Times New Roman" w:hAnsi="Times New Roman" w:cs="Times New Roman"/>
          <w:color w:val="000000"/>
          <w:sz w:val="28"/>
          <w:szCs w:val="28"/>
          <w:lang w:eastAsia="ru-RU"/>
        </w:rPr>
        <w:t>Зерновско</w:t>
      </w:r>
      <w:r w:rsidRPr="00F527C8">
        <w:rPr>
          <w:rFonts w:ascii="Times New Roman" w:eastAsia="Times New Roman" w:hAnsi="Times New Roman" w:cs="Times New Roman"/>
          <w:color w:val="000000"/>
          <w:sz w:val="28"/>
          <w:szCs w:val="28"/>
          <w:lang w:eastAsia="ru-RU"/>
        </w:rPr>
        <w:t>е</w:t>
      </w:r>
      <w:proofErr w:type="spellEnd"/>
      <w:r w:rsidRPr="00F527C8">
        <w:rPr>
          <w:rFonts w:ascii="Times New Roman" w:eastAsia="Times New Roman" w:hAnsi="Times New Roman" w:cs="Times New Roman"/>
          <w:color w:val="000000"/>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r w:rsidRPr="00F527C8">
        <w:rPr>
          <w:rFonts w:ascii="Times New Roman" w:eastAsia="Times New Roman" w:hAnsi="Times New Roman" w:cs="Times New Roman"/>
          <w:color w:val="000000"/>
          <w:sz w:val="28"/>
          <w:szCs w:val="28"/>
          <w:lang w:val="en-US" w:eastAsia="ru-RU"/>
        </w:rPr>
        <w:t>www</w:t>
      </w:r>
      <w:r w:rsidRPr="00F527C8">
        <w:rPr>
          <w:rFonts w:ascii="Times New Roman" w:eastAsia="Times New Roman" w:hAnsi="Times New Roman" w:cs="Times New Roman"/>
          <w:color w:val="000000"/>
          <w:sz w:val="28"/>
          <w:szCs w:val="28"/>
          <w:lang w:eastAsia="ru-RU"/>
        </w:rPr>
        <w:t>.cher.irkobl.ru.</w:t>
      </w:r>
    </w:p>
    <w:p w:rsidR="00F527C8" w:rsidRPr="00F527C8" w:rsidRDefault="00F527C8" w:rsidP="00F527C8">
      <w:pPr>
        <w:shd w:val="clear" w:color="auto" w:fill="FCFE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3. Настоящее постановление вступает в законную силу со дня его официального опубликования.</w:t>
      </w:r>
    </w:p>
    <w:p w:rsidR="00F527C8" w:rsidRPr="00F527C8" w:rsidRDefault="00F527C8" w:rsidP="00F527C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4. </w:t>
      </w:r>
      <w:proofErr w:type="gramStart"/>
      <w:r w:rsidRPr="00F527C8">
        <w:rPr>
          <w:rFonts w:ascii="Times New Roman" w:eastAsia="Times New Roman" w:hAnsi="Times New Roman" w:cs="Times New Roman"/>
          <w:sz w:val="28"/>
          <w:szCs w:val="28"/>
          <w:lang w:eastAsia="ru-RU"/>
        </w:rPr>
        <w:t>Контроль за</w:t>
      </w:r>
      <w:proofErr w:type="gramEnd"/>
      <w:r w:rsidRPr="00F527C8">
        <w:rPr>
          <w:rFonts w:ascii="Times New Roman" w:eastAsia="Times New Roman" w:hAnsi="Times New Roman" w:cs="Times New Roman"/>
          <w:sz w:val="28"/>
          <w:szCs w:val="28"/>
          <w:lang w:eastAsia="ru-RU"/>
        </w:rPr>
        <w:t xml:space="preserve"> исполнением настоящего постановления возложить на главу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Pr="00F527C8">
        <w:rPr>
          <w:rFonts w:ascii="Times New Roman" w:eastAsia="Times New Roman" w:hAnsi="Times New Roman" w:cs="Times New Roman"/>
          <w:sz w:val="28"/>
          <w:szCs w:val="28"/>
          <w:lang w:eastAsia="ru-RU"/>
        </w:rPr>
        <w:t xml:space="preserve"> муниципального образования</w:t>
      </w:r>
      <w:r w:rsidR="009B5E50">
        <w:rPr>
          <w:rFonts w:ascii="Times New Roman" w:eastAsia="Times New Roman" w:hAnsi="Times New Roman" w:cs="Times New Roman"/>
          <w:sz w:val="28"/>
          <w:szCs w:val="28"/>
          <w:lang w:eastAsia="ru-RU"/>
        </w:rPr>
        <w:t xml:space="preserve"> Т.Г. Чернышеву</w:t>
      </w:r>
      <w:r w:rsidRPr="00F527C8">
        <w:rPr>
          <w:rFonts w:ascii="Times New Roman" w:eastAsia="Times New Roman" w:hAnsi="Times New Roman" w:cs="Times New Roman"/>
          <w:sz w:val="28"/>
          <w:szCs w:val="28"/>
          <w:lang w:eastAsia="ru-RU"/>
        </w:rPr>
        <w:t>.</w:t>
      </w:r>
    </w:p>
    <w:p w:rsidR="00F527C8" w:rsidRPr="00F527C8" w:rsidRDefault="00F527C8" w:rsidP="00F527C8">
      <w:pPr>
        <w:spacing w:after="0" w:line="240" w:lineRule="auto"/>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Глава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Times New Roman" w:hAnsi="Times New Roman" w:cs="Times New Roman"/>
          <w:sz w:val="28"/>
          <w:szCs w:val="28"/>
          <w:lang w:eastAsia="ru-RU"/>
        </w:rPr>
        <w:t xml:space="preserve"> </w:t>
      </w:r>
    </w:p>
    <w:p w:rsidR="00F527C8" w:rsidRPr="00F527C8" w:rsidRDefault="00F527C8" w:rsidP="00F527C8">
      <w:pPr>
        <w:spacing w:after="0" w:line="240" w:lineRule="auto"/>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муниципального образования</w:t>
      </w:r>
      <w:r w:rsidRPr="00F527C8">
        <w:rPr>
          <w:rFonts w:ascii="Times New Roman" w:eastAsia="Times New Roman" w:hAnsi="Times New Roman" w:cs="Times New Roman"/>
          <w:sz w:val="28"/>
          <w:szCs w:val="28"/>
          <w:lang w:eastAsia="ru-RU"/>
        </w:rPr>
        <w:tab/>
      </w:r>
      <w:r w:rsidRPr="00F527C8">
        <w:rPr>
          <w:rFonts w:ascii="Times New Roman" w:eastAsia="Times New Roman" w:hAnsi="Times New Roman" w:cs="Times New Roman"/>
          <w:sz w:val="28"/>
          <w:szCs w:val="28"/>
          <w:lang w:eastAsia="ru-RU"/>
        </w:rPr>
        <w:tab/>
      </w:r>
      <w:r w:rsidRPr="00F527C8">
        <w:rPr>
          <w:rFonts w:ascii="Times New Roman" w:eastAsia="Times New Roman" w:hAnsi="Times New Roman" w:cs="Times New Roman"/>
          <w:sz w:val="28"/>
          <w:szCs w:val="28"/>
          <w:lang w:eastAsia="ru-RU"/>
        </w:rPr>
        <w:tab/>
      </w:r>
      <w:r w:rsidRPr="00F527C8">
        <w:rPr>
          <w:rFonts w:ascii="Times New Roman" w:eastAsia="Times New Roman" w:hAnsi="Times New Roman" w:cs="Times New Roman"/>
          <w:sz w:val="28"/>
          <w:szCs w:val="28"/>
          <w:lang w:eastAsia="ru-RU"/>
        </w:rPr>
        <w:tab/>
      </w:r>
      <w:r w:rsidRPr="00F527C8">
        <w:rPr>
          <w:rFonts w:ascii="Times New Roman" w:eastAsia="Times New Roman" w:hAnsi="Times New Roman" w:cs="Times New Roman"/>
          <w:sz w:val="28"/>
          <w:szCs w:val="28"/>
          <w:lang w:eastAsia="ru-RU"/>
        </w:rPr>
        <w:tab/>
      </w:r>
      <w:r w:rsidRPr="00F527C8">
        <w:rPr>
          <w:rFonts w:ascii="Times New Roman" w:eastAsia="Times New Roman" w:hAnsi="Times New Roman" w:cs="Times New Roman"/>
          <w:sz w:val="28"/>
          <w:szCs w:val="28"/>
          <w:lang w:eastAsia="ru-RU"/>
        </w:rPr>
        <w:tab/>
      </w:r>
      <w:r w:rsidR="009B5E50">
        <w:rPr>
          <w:rFonts w:ascii="Times New Roman" w:eastAsia="Times New Roman" w:hAnsi="Times New Roman" w:cs="Times New Roman"/>
          <w:sz w:val="28"/>
          <w:szCs w:val="28"/>
          <w:lang w:eastAsia="ru-RU"/>
        </w:rPr>
        <w:t>Т.Г. Чернышева</w:t>
      </w:r>
    </w:p>
    <w:p w:rsidR="009B5E50" w:rsidRDefault="009B5E50" w:rsidP="009B5E50">
      <w:pPr>
        <w:tabs>
          <w:tab w:val="left" w:pos="5245"/>
          <w:tab w:val="left" w:pos="5387"/>
        </w:tabs>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p>
    <w:p w:rsidR="00D731D9" w:rsidRDefault="00D731D9" w:rsidP="009B5E50">
      <w:pPr>
        <w:tabs>
          <w:tab w:val="left" w:pos="5245"/>
          <w:tab w:val="left" w:pos="5387"/>
        </w:tabs>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Е.Ю.Голодюк</w:t>
      </w:r>
      <w:proofErr w:type="spellEnd"/>
    </w:p>
    <w:p w:rsidR="009B5E50" w:rsidRPr="009B5E50" w:rsidRDefault="009B5E50" w:rsidP="009B5E50">
      <w:pPr>
        <w:tabs>
          <w:tab w:val="left" w:pos="5245"/>
          <w:tab w:val="left" w:pos="5387"/>
        </w:tabs>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r w:rsidR="00D731D9">
        <w:rPr>
          <w:rFonts w:ascii="Times New Roman" w:eastAsia="Times New Roman" w:hAnsi="Times New Roman" w:cs="Times New Roman"/>
          <w:b/>
          <w:sz w:val="20"/>
          <w:szCs w:val="20"/>
          <w:lang w:eastAsia="ru-RU"/>
        </w:rPr>
        <w:t>021769926</w:t>
      </w:r>
    </w:p>
    <w:p w:rsidR="004D4CA1" w:rsidRDefault="00F527C8" w:rsidP="00F527C8">
      <w:pPr>
        <w:tabs>
          <w:tab w:val="left" w:pos="5245"/>
          <w:tab w:val="left" w:pos="5387"/>
        </w:tabs>
        <w:autoSpaceDE w:val="0"/>
        <w:autoSpaceDN w:val="0"/>
        <w:adjustRightInd w:val="0"/>
        <w:spacing w:after="0" w:line="240" w:lineRule="auto"/>
        <w:ind w:left="1210" w:firstLine="5500"/>
        <w:jc w:val="right"/>
        <w:outlineLvl w:val="0"/>
        <w:rPr>
          <w:rFonts w:ascii="Times New Roman" w:eastAsia="Times New Roman" w:hAnsi="Times New Roman" w:cs="Times New Roman"/>
          <w:b/>
          <w:sz w:val="24"/>
          <w:szCs w:val="24"/>
          <w:lang w:eastAsia="ru-RU"/>
        </w:rPr>
      </w:pPr>
      <w:r w:rsidRPr="00F527C8">
        <w:rPr>
          <w:rFonts w:ascii="Times New Roman" w:eastAsia="Times New Roman" w:hAnsi="Times New Roman" w:cs="Times New Roman"/>
          <w:b/>
          <w:sz w:val="24"/>
          <w:szCs w:val="24"/>
          <w:lang w:eastAsia="ru-RU"/>
        </w:rPr>
        <w:lastRenderedPageBreak/>
        <w:t xml:space="preserve">Приложение </w:t>
      </w:r>
    </w:p>
    <w:p w:rsidR="00F527C8" w:rsidRPr="00F527C8" w:rsidRDefault="00F527C8" w:rsidP="004D4CA1">
      <w:pPr>
        <w:tabs>
          <w:tab w:val="left" w:pos="5245"/>
          <w:tab w:val="left" w:pos="5387"/>
        </w:tabs>
        <w:autoSpaceDE w:val="0"/>
        <w:autoSpaceDN w:val="0"/>
        <w:adjustRightInd w:val="0"/>
        <w:spacing w:after="0" w:line="240" w:lineRule="auto"/>
        <w:ind w:left="1210" w:firstLine="5169"/>
        <w:jc w:val="right"/>
        <w:outlineLvl w:val="0"/>
        <w:rPr>
          <w:rFonts w:ascii="Times New Roman" w:eastAsia="Times New Roman" w:hAnsi="Times New Roman" w:cs="Times New Roman"/>
          <w:b/>
          <w:sz w:val="24"/>
          <w:szCs w:val="24"/>
          <w:lang w:eastAsia="ru-RU"/>
        </w:rPr>
      </w:pPr>
      <w:r w:rsidRPr="00F527C8">
        <w:rPr>
          <w:rFonts w:ascii="Times New Roman" w:eastAsia="Times New Roman" w:hAnsi="Times New Roman" w:cs="Times New Roman"/>
          <w:b/>
          <w:sz w:val="24"/>
          <w:szCs w:val="24"/>
          <w:lang w:eastAsia="ru-RU"/>
        </w:rPr>
        <w:t>к постановлени</w:t>
      </w:r>
      <w:r w:rsidR="009B5E50">
        <w:rPr>
          <w:rFonts w:ascii="Times New Roman" w:eastAsia="Times New Roman" w:hAnsi="Times New Roman" w:cs="Times New Roman"/>
          <w:b/>
          <w:sz w:val="24"/>
          <w:szCs w:val="24"/>
          <w:lang w:eastAsia="ru-RU"/>
        </w:rPr>
        <w:t>ю</w:t>
      </w:r>
      <w:r w:rsidRPr="00F527C8">
        <w:rPr>
          <w:rFonts w:ascii="Times New Roman" w:eastAsia="Times New Roman" w:hAnsi="Times New Roman" w:cs="Times New Roman"/>
          <w:b/>
          <w:sz w:val="24"/>
          <w:szCs w:val="24"/>
          <w:lang w:eastAsia="ru-RU"/>
        </w:rPr>
        <w:t xml:space="preserve"> </w:t>
      </w:r>
      <w:r w:rsidR="004D4CA1">
        <w:rPr>
          <w:rFonts w:ascii="Times New Roman" w:eastAsia="Times New Roman" w:hAnsi="Times New Roman" w:cs="Times New Roman"/>
          <w:b/>
          <w:sz w:val="24"/>
          <w:szCs w:val="24"/>
          <w:lang w:eastAsia="ru-RU"/>
        </w:rPr>
        <w:t>а</w:t>
      </w:r>
      <w:r w:rsidRPr="00F527C8">
        <w:rPr>
          <w:rFonts w:ascii="Times New Roman" w:eastAsia="Times New Roman" w:hAnsi="Times New Roman" w:cs="Times New Roman"/>
          <w:b/>
          <w:sz w:val="24"/>
          <w:szCs w:val="24"/>
          <w:lang w:eastAsia="ru-RU"/>
        </w:rPr>
        <w:t>дминистрации</w:t>
      </w:r>
    </w:p>
    <w:p w:rsidR="00F527C8" w:rsidRPr="009B5E50" w:rsidRDefault="009B5E50" w:rsidP="004D4CA1">
      <w:pPr>
        <w:tabs>
          <w:tab w:val="left" w:pos="5245"/>
          <w:tab w:val="left" w:pos="5387"/>
        </w:tabs>
        <w:autoSpaceDE w:val="0"/>
        <w:autoSpaceDN w:val="0"/>
        <w:adjustRightInd w:val="0"/>
        <w:spacing w:after="0" w:line="240" w:lineRule="auto"/>
        <w:ind w:left="1210" w:firstLine="5500"/>
        <w:jc w:val="right"/>
        <w:outlineLvl w:val="0"/>
        <w:rPr>
          <w:rFonts w:ascii="Times New Roman" w:eastAsia="Times New Roman" w:hAnsi="Times New Roman" w:cs="Times New Roman"/>
          <w:b/>
          <w:sz w:val="24"/>
          <w:szCs w:val="24"/>
          <w:lang w:eastAsia="ru-RU"/>
        </w:rPr>
      </w:pPr>
      <w:proofErr w:type="spellStart"/>
      <w:r w:rsidRPr="009B5E50">
        <w:rPr>
          <w:rFonts w:ascii="Times New Roman" w:eastAsia="Times New Roman" w:hAnsi="Times New Roman" w:cs="Times New Roman"/>
          <w:b/>
          <w:bCs/>
          <w:kern w:val="32"/>
          <w:sz w:val="24"/>
          <w:szCs w:val="24"/>
          <w:lang w:eastAsia="ru-RU"/>
        </w:rPr>
        <w:t>Зерновского</w:t>
      </w:r>
      <w:proofErr w:type="spellEnd"/>
      <w:r>
        <w:rPr>
          <w:rFonts w:ascii="Times New Roman" w:eastAsia="Times New Roman" w:hAnsi="Times New Roman" w:cs="Times New Roman"/>
          <w:b/>
          <w:bCs/>
          <w:kern w:val="32"/>
          <w:sz w:val="24"/>
          <w:szCs w:val="24"/>
          <w:lang w:eastAsia="ru-RU"/>
        </w:rPr>
        <w:t xml:space="preserve"> </w:t>
      </w:r>
      <w:r w:rsidR="00F527C8" w:rsidRPr="009B5E50">
        <w:rPr>
          <w:rFonts w:ascii="Times New Roman" w:eastAsia="Times New Roman" w:hAnsi="Times New Roman" w:cs="Times New Roman"/>
          <w:b/>
          <w:sz w:val="24"/>
          <w:szCs w:val="24"/>
          <w:lang w:eastAsia="ru-RU"/>
        </w:rPr>
        <w:t xml:space="preserve">муниципального </w:t>
      </w:r>
      <w:bookmarkStart w:id="0" w:name="_GoBack"/>
      <w:bookmarkEnd w:id="0"/>
    </w:p>
    <w:p w:rsidR="00F527C8" w:rsidRPr="00F527C8" w:rsidRDefault="004D4CA1" w:rsidP="004D4CA1">
      <w:pPr>
        <w:tabs>
          <w:tab w:val="left" w:pos="5245"/>
          <w:tab w:val="left" w:pos="5387"/>
        </w:tabs>
        <w:autoSpaceDE w:val="0"/>
        <w:autoSpaceDN w:val="0"/>
        <w:adjustRightInd w:val="0"/>
        <w:spacing w:after="0" w:line="240" w:lineRule="auto"/>
        <w:ind w:left="1210" w:firstLine="5311"/>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w:t>
      </w:r>
      <w:r w:rsidR="00F527C8" w:rsidRPr="00F527C8">
        <w:rPr>
          <w:rFonts w:ascii="Times New Roman" w:eastAsia="Times New Roman" w:hAnsi="Times New Roman" w:cs="Times New Roman"/>
          <w:b/>
          <w:sz w:val="24"/>
          <w:szCs w:val="24"/>
          <w:lang w:eastAsia="ru-RU"/>
        </w:rPr>
        <w:t>бразования</w:t>
      </w:r>
      <w:r>
        <w:rPr>
          <w:rFonts w:ascii="Times New Roman" w:eastAsia="Times New Roman" w:hAnsi="Times New Roman" w:cs="Times New Roman"/>
          <w:b/>
          <w:sz w:val="24"/>
          <w:szCs w:val="24"/>
          <w:lang w:eastAsia="ru-RU"/>
        </w:rPr>
        <w:t xml:space="preserve"> </w:t>
      </w:r>
      <w:r w:rsidR="00F527C8" w:rsidRPr="00F527C8">
        <w:rPr>
          <w:rFonts w:ascii="Times New Roman" w:eastAsia="Times New Roman" w:hAnsi="Times New Roman" w:cs="Times New Roman"/>
          <w:b/>
          <w:sz w:val="24"/>
          <w:szCs w:val="24"/>
          <w:lang w:eastAsia="ru-RU"/>
        </w:rPr>
        <w:t>от 1</w:t>
      </w:r>
      <w:r w:rsidR="009B5E50">
        <w:rPr>
          <w:rFonts w:ascii="Times New Roman" w:eastAsia="Times New Roman" w:hAnsi="Times New Roman" w:cs="Times New Roman"/>
          <w:b/>
          <w:sz w:val="24"/>
          <w:szCs w:val="24"/>
          <w:lang w:eastAsia="ru-RU"/>
        </w:rPr>
        <w:t>9</w:t>
      </w:r>
      <w:r w:rsidR="00F527C8" w:rsidRPr="00F527C8">
        <w:rPr>
          <w:rFonts w:ascii="Times New Roman" w:eastAsia="Times New Roman" w:hAnsi="Times New Roman" w:cs="Times New Roman"/>
          <w:b/>
          <w:sz w:val="24"/>
          <w:szCs w:val="24"/>
          <w:lang w:eastAsia="ru-RU"/>
        </w:rPr>
        <w:t>.0</w:t>
      </w:r>
      <w:r w:rsidR="009B5E50">
        <w:rPr>
          <w:rFonts w:ascii="Times New Roman" w:eastAsia="Times New Roman" w:hAnsi="Times New Roman" w:cs="Times New Roman"/>
          <w:b/>
          <w:sz w:val="24"/>
          <w:szCs w:val="24"/>
          <w:lang w:eastAsia="ru-RU"/>
        </w:rPr>
        <w:t>2</w:t>
      </w:r>
      <w:r w:rsidR="00F527C8" w:rsidRPr="00F527C8">
        <w:rPr>
          <w:rFonts w:ascii="Times New Roman" w:eastAsia="Times New Roman" w:hAnsi="Times New Roman" w:cs="Times New Roman"/>
          <w:b/>
          <w:sz w:val="24"/>
          <w:szCs w:val="24"/>
          <w:lang w:eastAsia="ru-RU"/>
        </w:rPr>
        <w:t>.201</w:t>
      </w:r>
      <w:r w:rsidR="009B5E50">
        <w:rPr>
          <w:rFonts w:ascii="Times New Roman" w:eastAsia="Times New Roman" w:hAnsi="Times New Roman" w:cs="Times New Roman"/>
          <w:b/>
          <w:sz w:val="24"/>
          <w:szCs w:val="24"/>
          <w:lang w:eastAsia="ru-RU"/>
        </w:rPr>
        <w:t>5</w:t>
      </w:r>
      <w:r w:rsidR="00F527C8" w:rsidRPr="00F527C8">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w:t>
      </w:r>
      <w:r w:rsidR="009B5E50">
        <w:rPr>
          <w:rFonts w:ascii="Times New Roman" w:eastAsia="Times New Roman" w:hAnsi="Times New Roman" w:cs="Times New Roman"/>
          <w:b/>
          <w:sz w:val="24"/>
          <w:szCs w:val="24"/>
          <w:lang w:eastAsia="ru-RU"/>
        </w:rPr>
        <w:t>4</w:t>
      </w:r>
    </w:p>
    <w:p w:rsidR="00F527C8" w:rsidRPr="00F527C8" w:rsidRDefault="00F527C8" w:rsidP="00F527C8">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F527C8" w:rsidRPr="00F527C8" w:rsidRDefault="00F527C8" w:rsidP="00F527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eastAsia="ru-RU"/>
        </w:rPr>
        <w:t xml:space="preserve">Административный регламент </w:t>
      </w:r>
    </w:p>
    <w:p w:rsidR="00F527C8" w:rsidRPr="00F527C8" w:rsidRDefault="00F527C8" w:rsidP="00F527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eastAsia="ru-RU"/>
        </w:rPr>
        <w:t>предоставления муниципальной услуги «Согласование вывода источников тепловой энергии, тепловых сетей в ремонт»</w:t>
      </w:r>
    </w:p>
    <w:p w:rsidR="00F527C8" w:rsidRPr="00F527C8" w:rsidRDefault="00F527C8" w:rsidP="00F527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27C8" w:rsidRPr="00F527C8" w:rsidRDefault="00F527C8" w:rsidP="00F527C8">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8"/>
          <w:szCs w:val="28"/>
          <w:lang w:val="en-US" w:eastAsia="ru-RU"/>
        </w:rPr>
      </w:pPr>
      <w:r w:rsidRPr="00F527C8">
        <w:rPr>
          <w:rFonts w:ascii="Times New Roman" w:eastAsia="Times New Roman" w:hAnsi="Times New Roman" w:cs="Times New Roman"/>
          <w:b/>
          <w:sz w:val="28"/>
          <w:szCs w:val="28"/>
          <w:lang w:eastAsia="ru-RU"/>
        </w:rPr>
        <w:t>Общие положения</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01.1. </w:t>
      </w:r>
      <w:proofErr w:type="gramStart"/>
      <w:r w:rsidRPr="00F527C8">
        <w:rPr>
          <w:rFonts w:ascii="Times New Roman" w:eastAsia="Times New Roman" w:hAnsi="Times New Roman" w:cs="Times New Roman"/>
          <w:sz w:val="28"/>
          <w:szCs w:val="28"/>
          <w:lang w:eastAsia="ru-RU"/>
        </w:rPr>
        <w:t>Административный регламент предоставления муниципальной услуги «Согласование вывода источников тепловой энергии, тепловых сетей в ремонт»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 при предоставлении муниципальной услуги.</w:t>
      </w:r>
      <w:proofErr w:type="gramEnd"/>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1.2. Регламент определяет условия и порядок согласования временной остановки в </w:t>
      </w:r>
      <w:proofErr w:type="spellStart"/>
      <w:r w:rsidRPr="00F527C8">
        <w:rPr>
          <w:rFonts w:ascii="Times New Roman" w:eastAsia="Times New Roman" w:hAnsi="Times New Roman" w:cs="Times New Roman"/>
          <w:sz w:val="28"/>
          <w:szCs w:val="28"/>
          <w:lang w:eastAsia="ru-RU"/>
        </w:rPr>
        <w:t>межотопительный</w:t>
      </w:r>
      <w:proofErr w:type="spellEnd"/>
      <w:r w:rsidRPr="00F527C8">
        <w:rPr>
          <w:rFonts w:ascii="Times New Roman" w:eastAsia="Times New Roman" w:hAnsi="Times New Roman" w:cs="Times New Roman"/>
          <w:sz w:val="28"/>
          <w:szCs w:val="28"/>
          <w:lang w:eastAsia="ru-RU"/>
        </w:rPr>
        <w:t xml:space="preserve"> период объектов теплоэнергетики,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либо на изменение технико-экономических  показателей состояния этих объектов (вывод в ремонт).</w:t>
      </w:r>
    </w:p>
    <w:p w:rsidR="00F527C8" w:rsidRPr="00F527C8" w:rsidRDefault="00F527C8" w:rsidP="00F527C8">
      <w:pPr>
        <w:spacing w:after="0" w:line="240" w:lineRule="auto"/>
        <w:ind w:firstLine="567"/>
        <w:jc w:val="both"/>
        <w:rPr>
          <w:rFonts w:ascii="Times New Roman" w:eastAsia="Times New Roman" w:hAnsi="Times New Roman" w:cs="Times New Roman"/>
          <w:color w:val="FF0000"/>
          <w:sz w:val="28"/>
          <w:szCs w:val="28"/>
          <w:lang w:eastAsia="ru-RU"/>
        </w:rPr>
      </w:pPr>
      <w:r w:rsidRPr="00F527C8">
        <w:rPr>
          <w:rFonts w:ascii="Times New Roman" w:eastAsia="Times New Roman" w:hAnsi="Times New Roman" w:cs="Times New Roman"/>
          <w:sz w:val="28"/>
          <w:szCs w:val="28"/>
          <w:lang w:eastAsia="ru-RU"/>
        </w:rPr>
        <w:t>1.3. Наименование муниципальной услуги - согласование вывода источников тепловой энергии, тепловых сетей в ремонт.</w:t>
      </w:r>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color w:val="000000"/>
          <w:sz w:val="28"/>
          <w:szCs w:val="28"/>
          <w:lang w:eastAsia="ru-RU"/>
        </w:rPr>
        <w:t xml:space="preserve">1.4. </w:t>
      </w:r>
      <w:r w:rsidRPr="00F527C8">
        <w:rPr>
          <w:rFonts w:ascii="Times New Roman" w:eastAsia="Times New Roman" w:hAnsi="Times New Roman" w:cs="Times New Roman"/>
          <w:sz w:val="28"/>
          <w:szCs w:val="28"/>
          <w:lang w:eastAsia="ru-RU"/>
        </w:rPr>
        <w:t xml:space="preserve">Заявителями на получение муниципальной услуги являются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(далее </w:t>
      </w:r>
      <w:proofErr w:type="gramStart"/>
      <w:r w:rsidRPr="00F527C8">
        <w:rPr>
          <w:rFonts w:ascii="Times New Roman" w:eastAsia="Times New Roman" w:hAnsi="Times New Roman" w:cs="Times New Roman"/>
          <w:sz w:val="28"/>
          <w:szCs w:val="28"/>
          <w:lang w:eastAsia="ru-RU"/>
        </w:rPr>
        <w:t>-з</w:t>
      </w:r>
      <w:proofErr w:type="gramEnd"/>
      <w:r w:rsidRPr="00F527C8">
        <w:rPr>
          <w:rFonts w:ascii="Times New Roman" w:eastAsia="Times New Roman" w:hAnsi="Times New Roman" w:cs="Times New Roman"/>
          <w:sz w:val="28"/>
          <w:szCs w:val="28"/>
          <w:lang w:eastAsia="ru-RU"/>
        </w:rPr>
        <w:t>аявитель).</w:t>
      </w:r>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1.5. </w:t>
      </w:r>
      <w:proofErr w:type="gramStart"/>
      <w:r w:rsidRPr="00F527C8">
        <w:rPr>
          <w:rFonts w:ascii="Times New Roman" w:eastAsia="Times New Roman" w:hAnsi="Times New Roman" w:cs="Times New Roman"/>
          <w:sz w:val="28"/>
          <w:szCs w:val="28"/>
          <w:lang w:eastAsia="ru-RU"/>
        </w:rPr>
        <w:t>Сведения о месте нахождения и графике работы администрации, почтовом и электронном адресах, контактных телефонах размещены в информационно – телекоммуникационной сети «Интернет» в подразделе «</w:t>
      </w:r>
      <w:proofErr w:type="spellStart"/>
      <w:r w:rsidR="009B5E50">
        <w:rPr>
          <w:rFonts w:ascii="Times New Roman" w:eastAsia="Times New Roman" w:hAnsi="Times New Roman" w:cs="Times New Roman"/>
          <w:sz w:val="28"/>
          <w:szCs w:val="28"/>
          <w:lang w:eastAsia="ru-RU"/>
        </w:rPr>
        <w:t>Зерновс</w:t>
      </w:r>
      <w:r w:rsidRPr="00F527C8">
        <w:rPr>
          <w:rFonts w:ascii="Times New Roman" w:eastAsia="Times New Roman" w:hAnsi="Times New Roman" w:cs="Times New Roman"/>
          <w:sz w:val="28"/>
          <w:szCs w:val="28"/>
          <w:lang w:eastAsia="ru-RU"/>
        </w:rPr>
        <w:t>кое</w:t>
      </w:r>
      <w:proofErr w:type="spellEnd"/>
      <w:r w:rsidRPr="00F527C8">
        <w:rPr>
          <w:rFonts w:ascii="Times New Roman" w:eastAsia="Times New Roman" w:hAnsi="Times New Roman" w:cs="Times New Roman"/>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r w:rsidRPr="00F527C8">
        <w:rPr>
          <w:rFonts w:ascii="Times New Roman" w:eastAsia="Times New Roman" w:hAnsi="Times New Roman" w:cs="Times New Roman"/>
          <w:sz w:val="28"/>
          <w:szCs w:val="28"/>
          <w:lang w:val="en-US" w:eastAsia="ru-RU"/>
        </w:rPr>
        <w:t>www</w:t>
      </w:r>
      <w:r w:rsidRPr="00F527C8">
        <w:rPr>
          <w:rFonts w:ascii="Times New Roman" w:eastAsia="Times New Roman" w:hAnsi="Times New Roman" w:cs="Times New Roman"/>
          <w:sz w:val="28"/>
          <w:szCs w:val="28"/>
          <w:lang w:eastAsia="ru-RU"/>
        </w:rPr>
        <w:t>.cher.irkobl.ru.</w:t>
      </w:r>
      <w:proofErr w:type="gramEnd"/>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1.6. Место нахождения 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Times New Roman" w:hAnsi="Times New Roman" w:cs="Times New Roman"/>
          <w:sz w:val="28"/>
          <w:szCs w:val="28"/>
          <w:lang w:eastAsia="ru-RU"/>
        </w:rPr>
        <w:t xml:space="preserve"> </w:t>
      </w:r>
      <w:r w:rsidRPr="00F527C8">
        <w:rPr>
          <w:rFonts w:ascii="Times New Roman" w:eastAsia="Times New Roman" w:hAnsi="Times New Roman" w:cs="Times New Roman"/>
          <w:sz w:val="28"/>
          <w:szCs w:val="28"/>
          <w:lang w:eastAsia="ru-RU"/>
        </w:rPr>
        <w:t>муниципального образования и её почтовый адрес: 66544</w:t>
      </w:r>
      <w:r w:rsidR="0019167E">
        <w:rPr>
          <w:rFonts w:ascii="Times New Roman" w:eastAsia="Times New Roman" w:hAnsi="Times New Roman" w:cs="Times New Roman"/>
          <w:sz w:val="28"/>
          <w:szCs w:val="28"/>
          <w:lang w:eastAsia="ru-RU"/>
        </w:rPr>
        <w:t>9</w:t>
      </w:r>
      <w:r w:rsidRPr="00F527C8">
        <w:rPr>
          <w:rFonts w:ascii="Times New Roman" w:eastAsia="Times New Roman" w:hAnsi="Times New Roman" w:cs="Times New Roman"/>
          <w:sz w:val="28"/>
          <w:szCs w:val="28"/>
          <w:lang w:eastAsia="ru-RU"/>
        </w:rPr>
        <w:t xml:space="preserve">, Иркутская область, Черемховский район, село </w:t>
      </w:r>
      <w:r w:rsidR="009B5E50">
        <w:rPr>
          <w:rFonts w:ascii="Times New Roman" w:eastAsia="Times New Roman" w:hAnsi="Times New Roman" w:cs="Times New Roman"/>
          <w:sz w:val="28"/>
          <w:szCs w:val="28"/>
          <w:lang w:eastAsia="ru-RU"/>
        </w:rPr>
        <w:t>Зерновое</w:t>
      </w:r>
      <w:r w:rsidRPr="00F527C8">
        <w:rPr>
          <w:rFonts w:ascii="Times New Roman" w:eastAsia="Times New Roman" w:hAnsi="Times New Roman" w:cs="Times New Roman"/>
          <w:sz w:val="28"/>
          <w:szCs w:val="28"/>
          <w:lang w:eastAsia="ru-RU"/>
        </w:rPr>
        <w:t xml:space="preserve">, улица </w:t>
      </w:r>
      <w:r w:rsidR="009B5E50">
        <w:rPr>
          <w:rFonts w:ascii="Times New Roman" w:eastAsia="Times New Roman" w:hAnsi="Times New Roman" w:cs="Times New Roman"/>
          <w:sz w:val="28"/>
          <w:szCs w:val="28"/>
          <w:lang w:eastAsia="ru-RU"/>
        </w:rPr>
        <w:t>Иркутская</w:t>
      </w:r>
      <w:r w:rsidRPr="00F527C8">
        <w:rPr>
          <w:rFonts w:ascii="Times New Roman" w:eastAsia="Times New Roman" w:hAnsi="Times New Roman" w:cs="Times New Roman"/>
          <w:sz w:val="28"/>
          <w:szCs w:val="28"/>
          <w:lang w:eastAsia="ru-RU"/>
        </w:rPr>
        <w:t>, дом 10.</w:t>
      </w:r>
    </w:p>
    <w:p w:rsidR="00F527C8" w:rsidRPr="009B5E50"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1.7. Электронный адрес: </w:t>
      </w:r>
      <w:proofErr w:type="spellStart"/>
      <w:r w:rsidR="009B5E50">
        <w:rPr>
          <w:rFonts w:ascii="Times New Roman" w:eastAsia="Times New Roman" w:hAnsi="Times New Roman" w:cs="Times New Roman"/>
          <w:sz w:val="28"/>
          <w:szCs w:val="28"/>
          <w:lang w:val="en-US" w:eastAsia="ru-RU"/>
        </w:rPr>
        <w:t>adm</w:t>
      </w:r>
      <w:proofErr w:type="spellEnd"/>
      <w:r w:rsidR="009B5E50" w:rsidRPr="009B5E50">
        <w:rPr>
          <w:rFonts w:ascii="Times New Roman" w:eastAsia="Times New Roman" w:hAnsi="Times New Roman" w:cs="Times New Roman"/>
          <w:sz w:val="28"/>
          <w:szCs w:val="28"/>
          <w:lang w:eastAsia="ru-RU"/>
        </w:rPr>
        <w:t>.</w:t>
      </w:r>
      <w:proofErr w:type="spellStart"/>
      <w:r w:rsidR="009B5E50">
        <w:rPr>
          <w:rFonts w:ascii="Times New Roman" w:eastAsia="Times New Roman" w:hAnsi="Times New Roman" w:cs="Times New Roman"/>
          <w:sz w:val="28"/>
          <w:szCs w:val="28"/>
          <w:lang w:val="en-US" w:eastAsia="ru-RU"/>
        </w:rPr>
        <w:t>zernovoe</w:t>
      </w:r>
      <w:proofErr w:type="spellEnd"/>
      <w:r w:rsidR="009B5E50" w:rsidRPr="009B5E50">
        <w:rPr>
          <w:rFonts w:ascii="Times New Roman" w:eastAsia="Times New Roman" w:hAnsi="Times New Roman" w:cs="Times New Roman"/>
          <w:sz w:val="28"/>
          <w:szCs w:val="28"/>
          <w:lang w:eastAsia="ru-RU"/>
        </w:rPr>
        <w:t>@</w:t>
      </w:r>
      <w:r w:rsidR="009B5E50">
        <w:rPr>
          <w:rFonts w:ascii="Times New Roman" w:eastAsia="Times New Roman" w:hAnsi="Times New Roman" w:cs="Times New Roman"/>
          <w:sz w:val="28"/>
          <w:szCs w:val="28"/>
          <w:lang w:val="en-US" w:eastAsia="ru-RU"/>
        </w:rPr>
        <w:t>mail</w:t>
      </w:r>
      <w:r w:rsidR="009B5E50" w:rsidRPr="009B5E50">
        <w:rPr>
          <w:rFonts w:ascii="Times New Roman" w:eastAsia="Times New Roman" w:hAnsi="Times New Roman" w:cs="Times New Roman"/>
          <w:sz w:val="28"/>
          <w:szCs w:val="28"/>
          <w:lang w:eastAsia="ru-RU"/>
        </w:rPr>
        <w:t>.</w:t>
      </w:r>
      <w:proofErr w:type="spellStart"/>
      <w:r w:rsidR="009B5E50">
        <w:rPr>
          <w:rFonts w:ascii="Times New Roman" w:eastAsia="Times New Roman" w:hAnsi="Times New Roman" w:cs="Times New Roman"/>
          <w:sz w:val="28"/>
          <w:szCs w:val="28"/>
          <w:lang w:val="en-US" w:eastAsia="ru-RU"/>
        </w:rPr>
        <w:t>ru</w:t>
      </w:r>
      <w:proofErr w:type="spellEnd"/>
    </w:p>
    <w:p w:rsidR="00F527C8" w:rsidRPr="00D731D9"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1.8. Телефон 8</w:t>
      </w:r>
      <w:r w:rsidR="009B5E50" w:rsidRPr="00D731D9">
        <w:rPr>
          <w:rFonts w:ascii="Times New Roman" w:eastAsia="Times New Roman" w:hAnsi="Times New Roman" w:cs="Times New Roman"/>
          <w:sz w:val="28"/>
          <w:szCs w:val="28"/>
          <w:lang w:eastAsia="ru-RU"/>
        </w:rPr>
        <w:t>9021769926</w:t>
      </w:r>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1.9. Администрация работает с понедельника по пятницу с 09:00 ч. до 18:00 ч., обеденный перерыв с 13:00 ч. до 14:00ч.</w:t>
      </w:r>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1.10. Консультации предоставляются при личном обращении гражданина, а также посредством почтовой связи или электронной почты.</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1.11. Прием заявителей специалистами администрации осуществляется в соответствии с графиком приема, размещенным в информационно – телекоммуникационной сети «Интернет» в подразделе «</w:t>
      </w:r>
      <w:proofErr w:type="spellStart"/>
      <w:r w:rsidR="009B5E50">
        <w:rPr>
          <w:rFonts w:ascii="Times New Roman" w:eastAsia="Times New Roman" w:hAnsi="Times New Roman" w:cs="Times New Roman"/>
          <w:sz w:val="28"/>
          <w:szCs w:val="28"/>
          <w:lang w:eastAsia="ru-RU"/>
        </w:rPr>
        <w:t>Зернов</w:t>
      </w:r>
      <w:r w:rsidRPr="00F527C8">
        <w:rPr>
          <w:rFonts w:ascii="Times New Roman" w:eastAsia="Times New Roman" w:hAnsi="Times New Roman" w:cs="Times New Roman"/>
          <w:sz w:val="28"/>
          <w:szCs w:val="28"/>
          <w:lang w:eastAsia="ru-RU"/>
        </w:rPr>
        <w:t>ское</w:t>
      </w:r>
      <w:proofErr w:type="spellEnd"/>
      <w:r w:rsidRPr="00F527C8">
        <w:rPr>
          <w:rFonts w:ascii="Times New Roman" w:eastAsia="Times New Roman" w:hAnsi="Times New Roman" w:cs="Times New Roman"/>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8" w:history="1">
        <w:r w:rsidRPr="00F527C8">
          <w:rPr>
            <w:rFonts w:ascii="Times New Roman" w:eastAsia="Times New Roman" w:hAnsi="Times New Roman" w:cs="Times New Roman"/>
            <w:color w:val="0000FF"/>
            <w:sz w:val="28"/>
            <w:szCs w:val="28"/>
            <w:u w:val="single"/>
            <w:lang w:val="en-US" w:eastAsia="ru-RU"/>
          </w:rPr>
          <w:t>www</w:t>
        </w:r>
        <w:r w:rsidRPr="00F527C8">
          <w:rPr>
            <w:rFonts w:ascii="Times New Roman" w:eastAsia="Times New Roman" w:hAnsi="Times New Roman" w:cs="Times New Roman"/>
            <w:color w:val="0000FF"/>
            <w:sz w:val="28"/>
            <w:szCs w:val="28"/>
            <w:u w:val="single"/>
            <w:lang w:eastAsia="ru-RU"/>
          </w:rPr>
          <w:t>.cher.irkobl.ru</w:t>
        </w:r>
      </w:hyperlink>
      <w:r w:rsidRPr="00F527C8">
        <w:rPr>
          <w:rFonts w:ascii="Times New Roman" w:eastAsia="Times New Roman" w:hAnsi="Times New Roman" w:cs="Times New Roman"/>
          <w:sz w:val="28"/>
          <w:szCs w:val="28"/>
          <w:lang w:eastAsia="ru-RU"/>
        </w:rPr>
        <w:t>.</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1.12. Информирование по процедуре предоставления муниципальной услуги производится:</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по телефону;</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по письменным обращениям в администрацию;</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по электронной почте;</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посредством личного обращения в администрацию.</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1.13.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Консультирование заявителей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При осуществлении консультирования на личном приеме специалист администрации обязан:</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представиться, указав фамилию, имя и отчество;</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дать ответы на заданные посетителем вопросы.</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в конце разговора специалист должен кратко подвести итоги разговора.</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В случае если заявитель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заявителя для устного информирования в часы приема. </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Письменный запрос на получение консультации может быть направлен:</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по почте;</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 </w:t>
      </w:r>
      <w:proofErr w:type="gramStart"/>
      <w:r w:rsidRPr="00F527C8">
        <w:rPr>
          <w:rFonts w:ascii="Times New Roman" w:eastAsia="Times New Roman" w:hAnsi="Times New Roman" w:cs="Times New Roman"/>
          <w:sz w:val="28"/>
          <w:szCs w:val="28"/>
          <w:lang w:eastAsia="ru-RU"/>
        </w:rPr>
        <w:t>передан</w:t>
      </w:r>
      <w:proofErr w:type="gramEnd"/>
      <w:r w:rsidRPr="00F527C8">
        <w:rPr>
          <w:rFonts w:ascii="Times New Roman" w:eastAsia="Times New Roman" w:hAnsi="Times New Roman" w:cs="Times New Roman"/>
          <w:sz w:val="28"/>
          <w:szCs w:val="28"/>
          <w:lang w:eastAsia="ru-RU"/>
        </w:rPr>
        <w:t xml:space="preserve"> по факсу;</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 </w:t>
      </w:r>
      <w:proofErr w:type="gramStart"/>
      <w:r w:rsidRPr="00F527C8">
        <w:rPr>
          <w:rFonts w:ascii="Times New Roman" w:eastAsia="Times New Roman" w:hAnsi="Times New Roman" w:cs="Times New Roman"/>
          <w:sz w:val="28"/>
          <w:szCs w:val="28"/>
          <w:lang w:eastAsia="ru-RU"/>
        </w:rPr>
        <w:t>доставлен</w:t>
      </w:r>
      <w:proofErr w:type="gramEnd"/>
      <w:r w:rsidRPr="00F527C8">
        <w:rPr>
          <w:rFonts w:ascii="Times New Roman" w:eastAsia="Times New Roman" w:hAnsi="Times New Roman" w:cs="Times New Roman"/>
          <w:sz w:val="28"/>
          <w:szCs w:val="28"/>
          <w:lang w:eastAsia="ru-RU"/>
        </w:rPr>
        <w:t xml:space="preserve"> в администрацию лично. </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 xml:space="preserve">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Копия письменного ответа по просьбе заявителя передается ему факсом. </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направляет заявителю письмо о невозможности предоставления сведений;</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разъясняет право обратиться в орган, в компетенцию которого входит предоставление испрашиваемой информации.</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Публичное устное информирование осуществляется посредством привлечения средств массовой информации – издание «</w:t>
      </w:r>
      <w:proofErr w:type="spellStart"/>
      <w:r w:rsidR="009B5E50">
        <w:rPr>
          <w:rFonts w:ascii="Times New Roman" w:eastAsia="Times New Roman" w:hAnsi="Times New Roman" w:cs="Times New Roman"/>
          <w:sz w:val="28"/>
          <w:szCs w:val="28"/>
          <w:lang w:eastAsia="ru-RU"/>
        </w:rPr>
        <w:t>Зерновско</w:t>
      </w:r>
      <w:r w:rsidRPr="00F527C8">
        <w:rPr>
          <w:rFonts w:ascii="Times New Roman" w:eastAsia="Times New Roman" w:hAnsi="Times New Roman" w:cs="Times New Roman"/>
          <w:sz w:val="28"/>
          <w:szCs w:val="28"/>
          <w:lang w:eastAsia="ru-RU"/>
        </w:rPr>
        <w:t>й</w:t>
      </w:r>
      <w:proofErr w:type="spellEnd"/>
      <w:r w:rsidRPr="00F527C8">
        <w:rPr>
          <w:rFonts w:ascii="Times New Roman" w:eastAsia="Times New Roman" w:hAnsi="Times New Roman" w:cs="Times New Roman"/>
          <w:sz w:val="28"/>
          <w:szCs w:val="28"/>
          <w:lang w:eastAsia="ru-RU"/>
        </w:rPr>
        <w:t xml:space="preserve"> вестник».</w:t>
      </w:r>
    </w:p>
    <w:p w:rsidR="00F527C8" w:rsidRPr="00F527C8" w:rsidRDefault="00F527C8" w:rsidP="00F527C8">
      <w:pPr>
        <w:spacing w:after="0" w:line="240" w:lineRule="auto"/>
        <w:ind w:firstLine="72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1.14. При изменении информации по предоставлению муниципальной услуги осуществляется ее периодическое обновление.</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1.15.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F527C8" w:rsidRPr="00F527C8" w:rsidRDefault="00F527C8" w:rsidP="00F527C8">
      <w:pPr>
        <w:spacing w:after="0" w:line="240" w:lineRule="auto"/>
        <w:ind w:firstLine="36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val="en-US" w:eastAsia="ru-RU"/>
        </w:rPr>
        <w:t>II</w:t>
      </w:r>
      <w:r w:rsidRPr="00F527C8">
        <w:rPr>
          <w:rFonts w:ascii="Times New Roman" w:eastAsia="Times New Roman" w:hAnsi="Times New Roman" w:cs="Times New Roman"/>
          <w:b/>
          <w:sz w:val="28"/>
          <w:szCs w:val="28"/>
          <w:lang w:eastAsia="ru-RU"/>
        </w:rPr>
        <w:t>. Стандарт предоставления муниципальной услуги</w:t>
      </w:r>
    </w:p>
    <w:p w:rsidR="00F527C8" w:rsidRPr="00F527C8" w:rsidRDefault="00F527C8" w:rsidP="00F527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2.1. Наименование муниципальной услуги: «Согласование вывода источников тепловой энергии, тепловых сетей в ремонт» (далее по тексту – муниципальная услуга).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Times New Roman" w:hAnsi="Times New Roman" w:cs="Times New Roman"/>
          <w:sz w:val="28"/>
          <w:szCs w:val="28"/>
          <w:lang w:eastAsia="ru-RU"/>
        </w:rPr>
        <w:t xml:space="preserve"> </w:t>
      </w:r>
      <w:r w:rsidRPr="00F527C8">
        <w:rPr>
          <w:rFonts w:ascii="Times New Roman" w:eastAsia="Times New Roman" w:hAnsi="Times New Roman" w:cs="Times New Roman"/>
          <w:sz w:val="28"/>
          <w:szCs w:val="28"/>
          <w:lang w:eastAsia="ru-RU"/>
        </w:rPr>
        <w:t>муниципального образования.</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При предоставлении муниципальной услуги осуществляется взаимодействие с Управлением </w:t>
      </w:r>
      <w:proofErr w:type="spellStart"/>
      <w:r w:rsidRPr="00F527C8">
        <w:rPr>
          <w:rFonts w:ascii="Times New Roman" w:eastAsia="Times New Roman" w:hAnsi="Times New Roman" w:cs="Times New Roman"/>
          <w:color w:val="000000"/>
          <w:sz w:val="28"/>
          <w:szCs w:val="28"/>
          <w:lang w:eastAsia="ru-RU"/>
        </w:rPr>
        <w:t>Росреестра</w:t>
      </w:r>
      <w:proofErr w:type="spellEnd"/>
      <w:r w:rsidRPr="00F527C8">
        <w:rPr>
          <w:rFonts w:ascii="Times New Roman" w:eastAsia="Times New Roman" w:hAnsi="Times New Roman" w:cs="Times New Roman"/>
          <w:color w:val="000000"/>
          <w:sz w:val="28"/>
          <w:szCs w:val="28"/>
          <w:lang w:eastAsia="ru-RU"/>
        </w:rPr>
        <w:t>.</w:t>
      </w:r>
    </w:p>
    <w:p w:rsidR="00F527C8" w:rsidRPr="00F527C8" w:rsidRDefault="00F527C8" w:rsidP="00F527C8">
      <w:pPr>
        <w:spacing w:after="0" w:line="240" w:lineRule="auto"/>
        <w:ind w:firstLine="567"/>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2.3. </w:t>
      </w:r>
      <w:proofErr w:type="gramStart"/>
      <w:r w:rsidRPr="00F527C8">
        <w:rPr>
          <w:rFonts w:ascii="Times New Roman" w:eastAsia="Times New Roman" w:hAnsi="Times New Roman" w:cs="Times New Roman"/>
          <w:color w:val="000000"/>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w:t>
      </w:r>
      <w:r w:rsidRPr="00F527C8">
        <w:rPr>
          <w:rFonts w:ascii="Times New Roman" w:eastAsia="Times New Roman" w:hAnsi="Times New Roman" w:cs="Times New Roman"/>
          <w:color w:val="000000"/>
          <w:sz w:val="28"/>
          <w:szCs w:val="28"/>
          <w:lang w:eastAsia="ru-RU"/>
        </w:rPr>
        <w:lastRenderedPageBreak/>
        <w:t>(пункт 3 статьи 7 Федерального закона от 27.07.2010  № 210-ФЗ «Об организации предоставления</w:t>
      </w:r>
      <w:proofErr w:type="gramEnd"/>
      <w:r w:rsidRPr="00F527C8">
        <w:rPr>
          <w:rFonts w:ascii="Times New Roman" w:eastAsia="Times New Roman" w:hAnsi="Times New Roman" w:cs="Times New Roman"/>
          <w:color w:val="000000"/>
          <w:sz w:val="28"/>
          <w:szCs w:val="28"/>
          <w:lang w:eastAsia="ru-RU"/>
        </w:rPr>
        <w:t xml:space="preserve">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w:t>
      </w:r>
    </w:p>
    <w:p w:rsidR="00F527C8" w:rsidRPr="00F527C8" w:rsidRDefault="00F527C8" w:rsidP="00F527C8">
      <w:pPr>
        <w:spacing w:after="0" w:line="240" w:lineRule="auto"/>
        <w:ind w:firstLine="567"/>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2.4. Результатом предоставления муниципальной услуги является принятие решения о согласовании  вывода в ремонт или решения об отказе в согласовании: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графика вывода в ремонт;</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сроков проведения испытаний тепловых сетей;</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сроков остановок на плановый ремонт источников тепловой энергии.</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2.5. Срок предоставления муниципальной услуги не должен превышать 30 календарных дней с момента регистрации поступившего заявления.</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2.6. Приостановление представления муниципальной услуги не предусмотрено.</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2.7. Предоставление муниципальной услуги осуществляется в соответствии </w:t>
      </w:r>
      <w:proofErr w:type="gramStart"/>
      <w:r w:rsidRPr="00F527C8">
        <w:rPr>
          <w:rFonts w:ascii="Times New Roman" w:eastAsia="Times New Roman" w:hAnsi="Times New Roman" w:cs="Times New Roman"/>
          <w:color w:val="000000"/>
          <w:sz w:val="28"/>
          <w:szCs w:val="28"/>
          <w:lang w:eastAsia="ru-RU"/>
        </w:rPr>
        <w:t>с</w:t>
      </w:r>
      <w:proofErr w:type="gramEnd"/>
      <w:r w:rsidRPr="00F527C8">
        <w:rPr>
          <w:rFonts w:ascii="Times New Roman" w:eastAsia="Times New Roman" w:hAnsi="Times New Roman" w:cs="Times New Roman"/>
          <w:color w:val="000000"/>
          <w:sz w:val="28"/>
          <w:szCs w:val="28"/>
          <w:lang w:eastAsia="ru-RU"/>
        </w:rPr>
        <w:t>:</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Конституцией Российской Федерации;</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Федеральным законом от 27 июля 2010 года № 190-ФЗ «О теплоснабжении»;</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представления государственных и муниципальных услуг»;</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Постановлением Правительства Российской Федерации от 26 июля 2007 года  № 484 «О выводе объектов электроэнергетики в ремонт и из эксплуатации»;</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Правилами технической эксплуатации электрических станций и сетей Российской Федерации», РД 34.20.501-95, от 19 июня 2003 года  № 229;</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Типовой инструкцией по технической эксплуатации систем транспорта и распределения тепловой энергии (тепловых сетей), РД 153-34.0-20.507-98;</w:t>
      </w:r>
    </w:p>
    <w:p w:rsidR="00F527C8" w:rsidRPr="00F527C8" w:rsidRDefault="00F527C8" w:rsidP="00F527C8">
      <w:pPr>
        <w:spacing w:after="0" w:line="240" w:lineRule="auto"/>
        <w:ind w:firstLine="54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Правилами технической эксплуатации тепловых энергоустановок от 24 марта 2003 года № 115;</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 203;</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СанПиН 2.1.4.2496-09 «Санитарные правила устройства и эксплуатации систем централизованного горячего водоснабжения».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2.8. Документы, необходимые для предоставления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1) Заявление о рассмотрении вывода в ремонт тепловых сетей и источников тепловой энергии;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 проект вывода в ремонт тепловых сетей и источников тепловой энергии, который включает в себя: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цели и задачи вывода в ремонт тепловых сетей и источников тепловой энергии;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анализ существующего состояния систем коммунальной инфраструктуры и объектов;</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527C8">
        <w:rPr>
          <w:rFonts w:ascii="Times New Roman" w:eastAsia="Times New Roman" w:hAnsi="Times New Roman" w:cs="Times New Roman"/>
          <w:color w:val="000000"/>
          <w:sz w:val="28"/>
          <w:szCs w:val="28"/>
          <w:lang w:eastAsia="ru-RU"/>
        </w:rPr>
        <w:lastRenderedPageBreak/>
        <w:t>- план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w:t>
      </w:r>
      <w:proofErr w:type="gramEnd"/>
      <w:r w:rsidRPr="00F527C8">
        <w:rPr>
          <w:rFonts w:ascii="Times New Roman" w:eastAsia="Times New Roman" w:hAnsi="Times New Roman" w:cs="Times New Roman"/>
          <w:color w:val="000000"/>
          <w:sz w:val="28"/>
          <w:szCs w:val="28"/>
          <w:lang w:eastAsia="ru-RU"/>
        </w:rPr>
        <w:t xml:space="preserve"> для сетей - изменение способа прокладки (далее - мероприятия по модернизации систем коммунальной инфраструктуры);</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план финансирования вывода в ремонт тепловых сетей и источников тепловой энергии с указанием источников его финансирования;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и сделок с ним.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2.10. Запрещается требовать от заявителя: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527C8">
        <w:rPr>
          <w:rFonts w:ascii="Times New Roman" w:eastAsia="Times New Roman" w:hAnsi="Times New Roman" w:cs="Times New Roman"/>
          <w:color w:val="000000"/>
          <w:sz w:val="28"/>
          <w:szCs w:val="28"/>
          <w:lang w:eastAsia="ru-RU"/>
        </w:rPr>
        <w:t>- представления документов и информации, которые в соответствии с нормативными правовыми актами РФ, нормативными правовыми актами Иркутской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F527C8">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2.11. Основания для отказа в приеме документов, необходимых для предоставления муниципальной услуги:</w:t>
      </w:r>
    </w:p>
    <w:p w:rsidR="00F527C8" w:rsidRPr="00F527C8" w:rsidRDefault="00F527C8" w:rsidP="00F527C8">
      <w:pPr>
        <w:spacing w:after="0" w:line="240" w:lineRule="auto"/>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а) предоставление заявления и пакета документов  неуполномоченным лицом;</w:t>
      </w:r>
    </w:p>
    <w:p w:rsidR="00F527C8" w:rsidRPr="00F527C8" w:rsidRDefault="00F527C8" w:rsidP="00F527C8">
      <w:pPr>
        <w:spacing w:after="0" w:line="240" w:lineRule="auto"/>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б) предоставление неполного пакета документов согласно п. 2.8. настоящего Регламента.</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2.12. Основаниями для отказа в предоставлении муниципальной услуги по согласованию вывода в ремонт тепловых сетей и источников тепловой энергии являются:</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а) случаи, когда вывод в ремонт источников и объектов теплоснабжения может повлечь возникновение (угрозу возникновения) аварийных режимов или возникновение иных чрезвычайных ситуаций в системе теплоснабжения;</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б) нарушение надежного теплоснабжения и снижение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в) угроза жизни и здоровью людей;</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г) случаи </w:t>
      </w:r>
      <w:proofErr w:type="gramStart"/>
      <w:r w:rsidRPr="00F527C8">
        <w:rPr>
          <w:rFonts w:ascii="Times New Roman" w:eastAsia="Times New Roman" w:hAnsi="Times New Roman" w:cs="Times New Roman"/>
          <w:sz w:val="28"/>
          <w:szCs w:val="28"/>
          <w:lang w:eastAsia="ru-RU"/>
        </w:rPr>
        <w:t>совпадения даты начала проведения ремонтных работ</w:t>
      </w:r>
      <w:proofErr w:type="gramEnd"/>
      <w:r w:rsidRPr="00F527C8">
        <w:rPr>
          <w:rFonts w:ascii="Times New Roman" w:eastAsia="Times New Roman" w:hAnsi="Times New Roman" w:cs="Times New Roman"/>
          <w:sz w:val="28"/>
          <w:szCs w:val="28"/>
          <w:lang w:eastAsia="ru-RU"/>
        </w:rPr>
        <w:t xml:space="preserve"> на территории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Times New Roman" w:hAnsi="Times New Roman" w:cs="Times New Roman"/>
          <w:sz w:val="28"/>
          <w:szCs w:val="28"/>
          <w:lang w:eastAsia="ru-RU"/>
        </w:rPr>
        <w:t xml:space="preserve"> </w:t>
      </w:r>
      <w:r w:rsidR="009B5E50">
        <w:rPr>
          <w:rFonts w:ascii="Times New Roman" w:eastAsia="Times New Roman" w:hAnsi="Times New Roman" w:cs="Times New Roman"/>
          <w:sz w:val="28"/>
          <w:szCs w:val="28"/>
          <w:lang w:eastAsia="ru-RU"/>
        </w:rPr>
        <w:t>м</w:t>
      </w:r>
      <w:r w:rsidRPr="00F527C8">
        <w:rPr>
          <w:rFonts w:ascii="Times New Roman" w:eastAsia="Times New Roman" w:hAnsi="Times New Roman" w:cs="Times New Roman"/>
          <w:sz w:val="28"/>
          <w:szCs w:val="28"/>
          <w:lang w:eastAsia="ru-RU"/>
        </w:rPr>
        <w:t>униципального образования с проведением  мероприятий федерального уровня, а также  дни проведения знаковых  мероприятий.</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2.12.1. Основаниями для приостановления предоставления услуги являются:</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совпадение сроков вывода в ремонт нескольких источников или объектов теплоснабжения,  одновременный вывод в ремонт которых может привести к нарушению надежного теплоснабжения и снижению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 При этом приоритет имеют:</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объекты, требующие длительного ремонта, осуществление которого не может быть разделено на самостоятельные этапы, позволяющие после окончания каждого из этапов вывести объект теплоснабжения из ремонта;</w:t>
      </w:r>
    </w:p>
    <w:p w:rsidR="00F527C8" w:rsidRPr="00F527C8" w:rsidRDefault="00F527C8" w:rsidP="00F527C8">
      <w:pPr>
        <w:spacing w:after="0" w:line="240" w:lineRule="auto"/>
        <w:ind w:firstLine="708"/>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источники и объекты теплоснабжения высокого класса мощности.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2.13. Услуги, которые являются необходимыми и обязательными для предоставления услуги, в том числе сведений о документе (документах) выдаваемом (выдаваемых) организациями, участвующими в предоставлении услуги, не имеется.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2.14. Муниципальная услуга по согласованию вывода в ремонт тепловых сетей и источников тепловой энергии осуществляется без взимания государственной пошлины и иной платы.</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2.15. Срок ожидания заявителя в очереди при подаче запроса о предоставлении услуги и получении результата не более 30 минут.</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2.16. Срок принятия решения по согласованию вывода в ремонт тепловых сетей и источников тепловой энергии не должен превышать 30 дней со дня регистрации заявления.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2.17. Запрос заявителя о предоставлении услуги регистрируется в течение одного дня с момента поступления в Администрацию.</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2.18. Требования к помещениям, в которых предоставляется муниципальная услуга.</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2.19.3. Вход в помещение должен обеспечивать свободный доступ заявителей.</w:t>
      </w:r>
    </w:p>
    <w:p w:rsidR="00F527C8" w:rsidRPr="00F527C8" w:rsidRDefault="00F527C8" w:rsidP="00F527C8">
      <w:pPr>
        <w:spacing w:after="0" w:line="240" w:lineRule="auto"/>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На здании рядом с входом размещена информационная табличка (вывеска), содержащая следующую информацию:</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наименование органа;</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место нахождения и юридический адрес;</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lastRenderedPageBreak/>
        <w:t xml:space="preserve">2.19.4. На </w:t>
      </w:r>
      <w:proofErr w:type="gramStart"/>
      <w:r w:rsidRPr="00F527C8">
        <w:rPr>
          <w:rFonts w:ascii="Times New Roman" w:eastAsia="Times New Roman" w:hAnsi="Times New Roman" w:cs="Times New Roman"/>
          <w:color w:val="000000"/>
          <w:sz w:val="28"/>
          <w:szCs w:val="28"/>
          <w:lang w:eastAsia="ru-RU"/>
        </w:rPr>
        <w:t>территории, прилегающей к месторасположению Администрации оборудованы</w:t>
      </w:r>
      <w:proofErr w:type="gramEnd"/>
      <w:r w:rsidRPr="00F527C8">
        <w:rPr>
          <w:rFonts w:ascii="Times New Roman" w:eastAsia="Times New Roman" w:hAnsi="Times New Roman" w:cs="Times New Roman"/>
          <w:color w:val="000000"/>
          <w:sz w:val="28"/>
          <w:szCs w:val="28"/>
          <w:lang w:eastAsia="ru-RU"/>
        </w:rPr>
        <w:t xml:space="preserve"> места для парковки автотранспортных средств. Доступ заявителей к парковочным местам является бесплатным.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2.19.5 Сектор ожидания оборудован стульями, столами для возможности оформления документов,  естественное и искусственное освещение.</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2.19.6. Для ознакомления с информационными материалами оборудованы информационные стенды.</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Информационные стенды содержат актуальную и исчерпывающую информацию, необходимую для получения муниципальной услуги, в частности: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Административный регламент предоставления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почтовый адрес, телефон, адрес электронной почты и адрес официального сайта органа;</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список почтовых адресов, телефонов, адресов электронной почты</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контактные телефоны сотрудников Администрации, осуществляющих консультационную деятельность;</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список необходимых документов;</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образцы заполнения форм бланков, необходимых для получения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другие информационные материалы, необходимые для получения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2.19.7. При ответах на телефонные звонки и устные обращения сотрудник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2.19.8. Кабинеты приема заявителей  оборудованы информационными табличками (вывесками) с указанием: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номера кабинета;</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наименования должности специалиста Администрации;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фамилии, имени, отчества сотрудника Администрации.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2.19.9. 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2.19.10. При организации рабочих мест предусмотрена возможность свободного входа и выхода из помещения при необходимости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2.19.11. Прием и выдача документов и информации, консультирование заявителей осуществляется в одном кабинете</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2.19.12. Требования к помещению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помещение удовлетворяет следующим требованиям: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помещение  оборудовано средствами порошкового пожаротушения;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помещения  оборудованы системой охраны.</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2.20. Показателями доступности и качества муниципальной услуги являются:</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lastRenderedPageBreak/>
        <w:t>- открытый и равный  доступ для всех заинтересованных организаций к сведениям о муниципальной услуге (наименование, содержание, предмет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 наличие исчерпывающей информации о способах, порядке и сроках предоставления муниципальной услуги на информационных стендах, </w:t>
      </w:r>
    </w:p>
    <w:p w:rsidR="00F527C8" w:rsidRPr="00F527C8" w:rsidRDefault="00F527C8" w:rsidP="00F527C8">
      <w:pPr>
        <w:spacing w:after="0" w:line="240" w:lineRule="auto"/>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информационных </w:t>
      </w:r>
      <w:proofErr w:type="gramStart"/>
      <w:r w:rsidRPr="00F527C8">
        <w:rPr>
          <w:rFonts w:ascii="Times New Roman" w:eastAsia="Times New Roman" w:hAnsi="Times New Roman" w:cs="Times New Roman"/>
          <w:color w:val="000000"/>
          <w:sz w:val="28"/>
          <w:szCs w:val="28"/>
          <w:lang w:eastAsia="ru-RU"/>
        </w:rPr>
        <w:t>ресурсах</w:t>
      </w:r>
      <w:proofErr w:type="gramEnd"/>
      <w:r w:rsidRPr="00F527C8">
        <w:rPr>
          <w:rFonts w:ascii="Times New Roman" w:eastAsia="Times New Roman" w:hAnsi="Times New Roman" w:cs="Times New Roman"/>
          <w:color w:val="000000"/>
          <w:sz w:val="28"/>
          <w:szCs w:val="28"/>
          <w:lang w:eastAsia="ru-RU"/>
        </w:rPr>
        <w:t xml:space="preserve"> органа местного самоуправления и на портале государственных и муниципальных услуг;</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возможность получения заявителем информации о ходе предоставления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правомерность отказа в предоставлении услуги.</w:t>
      </w:r>
    </w:p>
    <w:p w:rsidR="00F527C8" w:rsidRPr="00F527C8" w:rsidRDefault="00F527C8" w:rsidP="00F527C8">
      <w:pPr>
        <w:spacing w:after="0" w:line="240" w:lineRule="auto"/>
        <w:ind w:firstLine="708"/>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F527C8" w:rsidRPr="00F527C8" w:rsidRDefault="00F527C8" w:rsidP="00F527C8">
      <w:pPr>
        <w:spacing w:after="0" w:line="240" w:lineRule="auto"/>
        <w:rPr>
          <w:rFonts w:ascii="Times New Roman" w:eastAsia="Times New Roman" w:hAnsi="Times New Roman" w:cs="Times New Roman"/>
          <w:color w:val="000000"/>
          <w:sz w:val="28"/>
          <w:szCs w:val="28"/>
          <w:lang w:eastAsia="ru-RU"/>
        </w:rPr>
      </w:pP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val="en-US" w:eastAsia="ru-RU"/>
        </w:rPr>
        <w:t>III</w:t>
      </w:r>
      <w:r w:rsidRPr="00F527C8">
        <w:rPr>
          <w:rFonts w:ascii="Times New Roman" w:eastAsia="Times New Roman" w:hAnsi="Times New Roman" w:cs="Times New Roman"/>
          <w:b/>
          <w:sz w:val="28"/>
          <w:szCs w:val="28"/>
          <w:lang w:eastAsia="ru-RU"/>
        </w:rPr>
        <w:t xml:space="preserve">. Административные процедуры. </w:t>
      </w: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eastAsia="ru-RU"/>
        </w:rPr>
        <w:t>Состав, последовательность и сроки их выполнения</w:t>
      </w: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3.1. Исполнение муниципальной услуги </w:t>
      </w:r>
      <w:r w:rsidRPr="00F527C8">
        <w:rPr>
          <w:rFonts w:ascii="Times New Roman" w:eastAsia="Calibri" w:hAnsi="Times New Roman" w:cs="Times New Roman"/>
          <w:sz w:val="28"/>
          <w:szCs w:val="28"/>
          <w:lang w:eastAsia="ru-RU"/>
        </w:rPr>
        <w:t xml:space="preserve">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Calibri" w:hAnsi="Times New Roman" w:cs="Times New Roman"/>
          <w:sz w:val="28"/>
          <w:szCs w:val="28"/>
          <w:lang w:eastAsia="ru-RU"/>
        </w:rPr>
        <w:t xml:space="preserve"> </w:t>
      </w:r>
      <w:r w:rsidRPr="00F527C8">
        <w:rPr>
          <w:rFonts w:ascii="Times New Roman" w:eastAsia="Calibri" w:hAnsi="Times New Roman" w:cs="Times New Roman"/>
          <w:sz w:val="28"/>
          <w:szCs w:val="28"/>
          <w:lang w:eastAsia="ru-RU"/>
        </w:rPr>
        <w:t xml:space="preserve"> муниципального образования</w:t>
      </w:r>
      <w:r w:rsidRPr="00F527C8">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прием и регистрация заявления на вывод в ремонт и документов Заявителя;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рассмотрение заявки и представленных документов Заявителя;</w:t>
      </w:r>
    </w:p>
    <w:p w:rsidR="00F527C8" w:rsidRPr="00F527C8" w:rsidRDefault="00F527C8" w:rsidP="00F527C8">
      <w:pPr>
        <w:spacing w:after="0" w:line="240" w:lineRule="auto"/>
        <w:ind w:firstLine="567"/>
        <w:jc w:val="both"/>
        <w:outlineLvl w:val="0"/>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принятие решения о включении или об отказе во включении сведений об объекте (объектах) ремонта в проект сводного плана;</w:t>
      </w:r>
    </w:p>
    <w:p w:rsidR="00F527C8" w:rsidRPr="00F527C8" w:rsidRDefault="00F527C8" w:rsidP="00F527C8">
      <w:pPr>
        <w:spacing w:after="0" w:line="240" w:lineRule="auto"/>
        <w:ind w:firstLine="567"/>
        <w:jc w:val="both"/>
        <w:outlineLvl w:val="0"/>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утверждение сводного плана ремонтов источников тепловой энергии и тепловых сетей;</w:t>
      </w:r>
    </w:p>
    <w:p w:rsidR="00F527C8" w:rsidRPr="00F527C8" w:rsidRDefault="00F527C8" w:rsidP="00F527C8">
      <w:pPr>
        <w:spacing w:after="0" w:line="240" w:lineRule="auto"/>
        <w:ind w:firstLine="567"/>
        <w:jc w:val="both"/>
        <w:outlineLvl w:val="0"/>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направление (выдача) решения заявителю;</w:t>
      </w:r>
    </w:p>
    <w:p w:rsidR="00F527C8" w:rsidRPr="00F527C8" w:rsidRDefault="00F527C8" w:rsidP="00F527C8">
      <w:pPr>
        <w:spacing w:after="0" w:line="240" w:lineRule="auto"/>
        <w:ind w:firstLine="567"/>
        <w:jc w:val="both"/>
        <w:outlineLvl w:val="0"/>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внесение изменений в сводный план ремонтов источников тепловой энергии и тепловых сетей и выдача заявителю уведомления о согласовании или об отказе в согласовании внесения изменений.</w:t>
      </w:r>
    </w:p>
    <w:p w:rsidR="00F527C8" w:rsidRPr="00F527C8" w:rsidRDefault="00F527C8" w:rsidP="00F527C8">
      <w:pPr>
        <w:spacing w:after="0" w:line="240" w:lineRule="auto"/>
        <w:ind w:firstLine="567"/>
        <w:jc w:val="both"/>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r w:rsidRPr="00F527C8">
        <w:rPr>
          <w:rFonts w:ascii="Times New Roman" w:eastAsia="Times New Roman" w:hAnsi="Times New Roman" w:cs="Times New Roman"/>
          <w:sz w:val="24"/>
          <w:szCs w:val="24"/>
          <w:lang w:eastAsia="ru-RU"/>
        </w:rPr>
        <w:t>.</w:t>
      </w:r>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Вывод в ремонт осуществляется в соответствии с годовым планом ремонтов источников тепловой энергии и тепловых сетей, утвержденного администрацией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Times New Roman" w:hAnsi="Times New Roman" w:cs="Times New Roman"/>
          <w:sz w:val="28"/>
          <w:szCs w:val="28"/>
          <w:lang w:eastAsia="ru-RU"/>
        </w:rPr>
        <w:t xml:space="preserve"> </w:t>
      </w:r>
      <w:r w:rsidR="009B5E50">
        <w:rPr>
          <w:rFonts w:ascii="Times New Roman" w:eastAsia="Times New Roman" w:hAnsi="Times New Roman" w:cs="Times New Roman"/>
          <w:sz w:val="28"/>
          <w:szCs w:val="28"/>
          <w:lang w:eastAsia="ru-RU"/>
        </w:rPr>
        <w:t xml:space="preserve"> </w:t>
      </w:r>
      <w:r w:rsidRPr="00F527C8">
        <w:rPr>
          <w:rFonts w:ascii="Times New Roman" w:eastAsia="Times New Roman" w:hAnsi="Times New Roman" w:cs="Times New Roman"/>
          <w:sz w:val="28"/>
          <w:szCs w:val="28"/>
          <w:lang w:eastAsia="ru-RU"/>
        </w:rPr>
        <w:t>муниципального образования на основании рассмотрения заявления на вывод в плановый ремонт, а также уведомления о внеплановом ремонте.</w:t>
      </w:r>
    </w:p>
    <w:p w:rsidR="00F527C8" w:rsidRPr="00F527C8" w:rsidRDefault="00F527C8" w:rsidP="00F527C8">
      <w:pPr>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3.2. Прием и регистрация заявления и документов Заявителя: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3.2.1. Основанием для исполнения административной процедуры является обращение Заявителя о согласовании вывода источников тепловой энергии, тепловых сетей в ремонт</w:t>
      </w:r>
      <w:r w:rsidRPr="00F527C8">
        <w:rPr>
          <w:rFonts w:ascii="Times New Roman" w:eastAsia="Times New Roman" w:hAnsi="Times New Roman" w:cs="Times New Roman"/>
          <w:sz w:val="24"/>
          <w:szCs w:val="24"/>
          <w:lang w:eastAsia="ru-RU"/>
        </w:rPr>
        <w:t xml:space="preserve"> </w:t>
      </w:r>
      <w:r w:rsidRPr="00F527C8">
        <w:rPr>
          <w:rFonts w:ascii="Times New Roman" w:eastAsia="Times New Roman" w:hAnsi="Times New Roman" w:cs="Times New Roman"/>
          <w:sz w:val="28"/>
          <w:szCs w:val="28"/>
          <w:lang w:eastAsia="ru-RU"/>
        </w:rPr>
        <w:t>и документов, указанных в пункте 2.8.</w:t>
      </w:r>
      <w:r w:rsidRPr="00F527C8">
        <w:rPr>
          <w:rFonts w:ascii="Times New Roman" w:eastAsia="Times New Roman" w:hAnsi="Times New Roman" w:cs="Times New Roman"/>
          <w:color w:val="C00000"/>
          <w:sz w:val="28"/>
          <w:szCs w:val="28"/>
          <w:lang w:eastAsia="ru-RU"/>
        </w:rPr>
        <w:t xml:space="preserve"> </w:t>
      </w:r>
      <w:r w:rsidRPr="00F527C8">
        <w:rPr>
          <w:rFonts w:ascii="Times New Roman" w:eastAsia="Times New Roman" w:hAnsi="Times New Roman" w:cs="Times New Roman"/>
          <w:sz w:val="28"/>
          <w:szCs w:val="28"/>
          <w:lang w:eastAsia="ru-RU"/>
        </w:rPr>
        <w:t>Административного регламента.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27C8">
        <w:rPr>
          <w:rFonts w:ascii="Times New Roman" w:eastAsia="Times New Roman" w:hAnsi="Times New Roman" w:cs="Times New Roman"/>
          <w:sz w:val="28"/>
          <w:szCs w:val="28"/>
          <w:lang w:eastAsia="ru-RU"/>
        </w:rPr>
        <w:lastRenderedPageBreak/>
        <w:t>Заявление может быть передано в администрацию в письменном виде по почте (перечень прилагаемых документов указан в пункте 2.8.</w:t>
      </w:r>
      <w:proofErr w:type="gramEnd"/>
      <w:r w:rsidRPr="00F527C8">
        <w:rPr>
          <w:rFonts w:ascii="Times New Roman" w:eastAsia="Times New Roman" w:hAnsi="Times New Roman" w:cs="Times New Roman"/>
          <w:sz w:val="28"/>
          <w:szCs w:val="28"/>
          <w:lang w:eastAsia="ru-RU"/>
        </w:rPr>
        <w:t xml:space="preserve"> </w:t>
      </w:r>
      <w:proofErr w:type="gramStart"/>
      <w:r w:rsidRPr="00F527C8">
        <w:rPr>
          <w:rFonts w:ascii="Times New Roman" w:eastAsia="Times New Roman" w:hAnsi="Times New Roman" w:cs="Times New Roman"/>
          <w:sz w:val="28"/>
          <w:szCs w:val="28"/>
          <w:lang w:eastAsia="ru-RU"/>
        </w:rPr>
        <w:t>Административного регламента), лично заявителем или его представителем.</w:t>
      </w:r>
      <w:proofErr w:type="gramEnd"/>
      <w:r w:rsidRPr="00F527C8">
        <w:rPr>
          <w:rFonts w:ascii="Times New Roman" w:eastAsia="Times New Roman" w:hAnsi="Times New Roman" w:cs="Times New Roman"/>
          <w:sz w:val="28"/>
          <w:szCs w:val="28"/>
          <w:lang w:eastAsia="ru-RU"/>
        </w:rPr>
        <w:t xml:space="preserve"> Заявление подается в администрацию не позднее 10 октября года, предшествующего </w:t>
      </w:r>
      <w:proofErr w:type="gramStart"/>
      <w:r w:rsidRPr="00F527C8">
        <w:rPr>
          <w:rFonts w:ascii="Times New Roman" w:eastAsia="Times New Roman" w:hAnsi="Times New Roman" w:cs="Times New Roman"/>
          <w:sz w:val="28"/>
          <w:szCs w:val="28"/>
          <w:lang w:eastAsia="ru-RU"/>
        </w:rPr>
        <w:t>планируемому</w:t>
      </w:r>
      <w:proofErr w:type="gramEnd"/>
      <w:r w:rsidRPr="00F527C8">
        <w:rPr>
          <w:rFonts w:ascii="Times New Roman" w:eastAsia="Times New Roman" w:hAnsi="Times New Roman" w:cs="Times New Roman"/>
          <w:sz w:val="28"/>
          <w:szCs w:val="28"/>
          <w:lang w:eastAsia="ru-RU"/>
        </w:rPr>
        <w:t>.</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3.2.2. Прием заявления и документов, указанных в пункте 2.8. Административного регламента, осуществляется специалистом </w:t>
      </w:r>
      <w:r w:rsidRPr="00F527C8">
        <w:rPr>
          <w:rFonts w:ascii="Times New Roman" w:eastAsia="Calibri" w:hAnsi="Times New Roman" w:cs="Times New Roman"/>
          <w:sz w:val="28"/>
          <w:szCs w:val="28"/>
          <w:lang w:eastAsia="ru-RU"/>
        </w:rPr>
        <w:t xml:space="preserve">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Calibri" w:hAnsi="Times New Roman" w:cs="Times New Roman"/>
          <w:sz w:val="28"/>
          <w:szCs w:val="28"/>
          <w:lang w:eastAsia="ru-RU"/>
        </w:rPr>
        <w:t xml:space="preserve"> </w:t>
      </w:r>
      <w:r w:rsidRPr="00F527C8">
        <w:rPr>
          <w:rFonts w:ascii="Times New Roman" w:eastAsia="Calibri" w:hAnsi="Times New Roman" w:cs="Times New Roman"/>
          <w:sz w:val="28"/>
          <w:szCs w:val="28"/>
          <w:lang w:eastAsia="ru-RU"/>
        </w:rPr>
        <w:t>муниципального образования</w:t>
      </w:r>
      <w:r w:rsidRPr="00F527C8">
        <w:rPr>
          <w:rFonts w:ascii="Times New Roman" w:eastAsia="Times New Roman" w:hAnsi="Times New Roman" w:cs="Times New Roman"/>
          <w:sz w:val="28"/>
          <w:szCs w:val="28"/>
          <w:lang w:eastAsia="ru-RU"/>
        </w:rPr>
        <w:t>. Прием заявления с документами производится при отсутствии оснований для его отказа, перечисленных в пункте 2.8. Административного регламента.</w:t>
      </w:r>
    </w:p>
    <w:p w:rsidR="00F527C8" w:rsidRPr="00F527C8" w:rsidRDefault="00F527C8" w:rsidP="00F527C8">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3.2.3.</w:t>
      </w:r>
      <w:r w:rsidRPr="00F527C8">
        <w:rPr>
          <w:rFonts w:ascii="Times New Roman" w:eastAsia="Times New Roman" w:hAnsi="Times New Roman" w:cs="Times New Roman"/>
          <w:sz w:val="28"/>
          <w:szCs w:val="28"/>
          <w:lang w:eastAsia="ru-RU"/>
        </w:rPr>
        <w:tab/>
        <w:t>При отсутствии оснований для отказа в приеме заявления и документов, указанных в пункте 2.11. Административного регламента:</w:t>
      </w:r>
    </w:p>
    <w:p w:rsidR="00F527C8" w:rsidRPr="00F527C8" w:rsidRDefault="00F527C8" w:rsidP="00F527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w:t>
      </w:r>
      <w:r w:rsidRPr="00F527C8">
        <w:rPr>
          <w:rFonts w:ascii="Times New Roman" w:eastAsia="Times New Roman" w:hAnsi="Times New Roman" w:cs="Times New Roman"/>
          <w:sz w:val="28"/>
          <w:szCs w:val="28"/>
          <w:lang w:eastAsia="ru-RU"/>
        </w:rPr>
        <w:tab/>
        <w:t>Заявителю специалистом Администрации выдается расписка о приеме документов, если заявление с документами подано при личном обращении Заявителя;</w:t>
      </w:r>
    </w:p>
    <w:p w:rsidR="00F527C8" w:rsidRPr="00F527C8" w:rsidRDefault="00F527C8" w:rsidP="00F527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w:t>
      </w:r>
      <w:r w:rsidRPr="00F527C8">
        <w:rPr>
          <w:rFonts w:ascii="Times New Roman" w:eastAsia="Times New Roman" w:hAnsi="Times New Roman" w:cs="Times New Roman"/>
          <w:sz w:val="28"/>
          <w:szCs w:val="28"/>
          <w:lang w:eastAsia="ru-RU"/>
        </w:rPr>
        <w:tab/>
        <w:t>заявление регистрируется в день обращения, если заявление с документами подано при личном обращении Заявителя;</w:t>
      </w:r>
    </w:p>
    <w:p w:rsidR="00F527C8" w:rsidRPr="00F527C8" w:rsidRDefault="00F527C8" w:rsidP="00F527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527C8">
        <w:rPr>
          <w:rFonts w:ascii="Times New Roman" w:eastAsia="Times New Roman" w:hAnsi="Times New Roman" w:cs="Times New Roman"/>
          <w:sz w:val="28"/>
          <w:szCs w:val="28"/>
          <w:lang w:eastAsia="ru-RU"/>
        </w:rPr>
        <w:t>-</w:t>
      </w:r>
      <w:r w:rsidRPr="00F527C8">
        <w:rPr>
          <w:rFonts w:ascii="Times New Roman" w:eastAsia="Times New Roman" w:hAnsi="Times New Roman" w:cs="Times New Roman"/>
          <w:sz w:val="28"/>
          <w:szCs w:val="28"/>
          <w:lang w:eastAsia="ru-RU"/>
        </w:rPr>
        <w:tab/>
        <w:t xml:space="preserve">заявление регистрируется в день поступления в </w:t>
      </w:r>
      <w:r w:rsidRPr="00F527C8">
        <w:rPr>
          <w:rFonts w:ascii="Times New Roman" w:eastAsia="Calibri" w:hAnsi="Times New Roman" w:cs="Times New Roman"/>
          <w:sz w:val="28"/>
          <w:szCs w:val="28"/>
          <w:lang w:eastAsia="ru-RU"/>
        </w:rPr>
        <w:t xml:space="preserve">Администрацию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Calibri" w:hAnsi="Times New Roman" w:cs="Times New Roman"/>
          <w:sz w:val="28"/>
          <w:szCs w:val="28"/>
          <w:lang w:eastAsia="ru-RU"/>
        </w:rPr>
        <w:t xml:space="preserve"> </w:t>
      </w:r>
      <w:r w:rsidRPr="00F527C8">
        <w:rPr>
          <w:rFonts w:ascii="Times New Roman" w:eastAsia="Calibri" w:hAnsi="Times New Roman" w:cs="Times New Roman"/>
          <w:sz w:val="28"/>
          <w:szCs w:val="28"/>
          <w:lang w:eastAsia="ru-RU"/>
        </w:rPr>
        <w:t xml:space="preserve"> муниципального образования</w:t>
      </w:r>
      <w:r w:rsidRPr="00F527C8">
        <w:rPr>
          <w:rFonts w:ascii="Times New Roman" w:eastAsia="Times New Roman" w:hAnsi="Times New Roman" w:cs="Times New Roman"/>
          <w:sz w:val="28"/>
          <w:szCs w:val="28"/>
          <w:lang w:eastAsia="ru-RU"/>
        </w:rPr>
        <w:t>, при поступлении заявления с документами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w:t>
      </w:r>
      <w:proofErr w:type="gramEnd"/>
      <w:r w:rsidRPr="00F527C8">
        <w:rPr>
          <w:rFonts w:ascii="Times New Roman" w:eastAsia="Times New Roman" w:hAnsi="Times New Roman" w:cs="Times New Roman"/>
          <w:sz w:val="28"/>
          <w:szCs w:val="28"/>
          <w:lang w:eastAsia="ru-RU"/>
        </w:rPr>
        <w:t xml:space="preserve"> и муниципальных услуг.</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отказа в приеме заявления и документов заявителю возвращается весь представленный комплект документов без регистрации заявления с указанием причин возврата. По желанию заявителя уведомление об отказе в приеме заявления и документов оформляется в виде письма. Срок подготовки письма и направление его заявителю - пять рабочих дней.</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если заявление с документами поданы при личном обращении Заявителя, специалист Администрации обязан возвратить Заявителю заявление и документы и устно разъяснить Заявителю причины отказа в приеме заявления и документов.</w:t>
      </w:r>
    </w:p>
    <w:p w:rsidR="00F527C8" w:rsidRPr="00F527C8" w:rsidRDefault="00F527C8" w:rsidP="00F527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527C8">
        <w:rPr>
          <w:rFonts w:ascii="Times New Roman" w:eastAsia="Times New Roman" w:hAnsi="Times New Roman" w:cs="Times New Roman"/>
          <w:sz w:val="28"/>
          <w:szCs w:val="28"/>
          <w:lang w:eastAsia="ru-RU"/>
        </w:rPr>
        <w:t>Если документы поступили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w:t>
      </w:r>
      <w:proofErr w:type="gramEnd"/>
      <w:r w:rsidRPr="00F527C8">
        <w:rPr>
          <w:rFonts w:ascii="Times New Roman" w:eastAsia="Times New Roman" w:hAnsi="Times New Roman" w:cs="Times New Roman"/>
          <w:sz w:val="28"/>
          <w:szCs w:val="28"/>
          <w:lang w:eastAsia="ru-RU"/>
        </w:rPr>
        <w:t xml:space="preserve"> дней с даты их регистрации в </w:t>
      </w:r>
      <w:r w:rsidRPr="00F527C8">
        <w:rPr>
          <w:rFonts w:ascii="Times New Roman" w:eastAsia="Calibri" w:hAnsi="Times New Roman" w:cs="Times New Roman"/>
          <w:sz w:val="28"/>
          <w:szCs w:val="28"/>
          <w:lang w:eastAsia="ru-RU"/>
        </w:rPr>
        <w:t xml:space="preserve">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Calibri" w:hAnsi="Times New Roman" w:cs="Times New Roman"/>
          <w:sz w:val="28"/>
          <w:szCs w:val="28"/>
          <w:lang w:eastAsia="ru-RU"/>
        </w:rPr>
        <w:t xml:space="preserve"> </w:t>
      </w:r>
      <w:r w:rsidRPr="00F527C8">
        <w:rPr>
          <w:rFonts w:ascii="Times New Roman" w:eastAsia="Calibri" w:hAnsi="Times New Roman" w:cs="Times New Roman"/>
          <w:sz w:val="28"/>
          <w:szCs w:val="28"/>
          <w:lang w:eastAsia="ru-RU"/>
        </w:rPr>
        <w:t xml:space="preserve"> муниципального образования</w:t>
      </w:r>
      <w:r w:rsidRPr="00F527C8">
        <w:rPr>
          <w:rFonts w:ascii="Times New Roman" w:eastAsia="Times New Roman" w:hAnsi="Times New Roman" w:cs="Times New Roman"/>
          <w:sz w:val="28"/>
          <w:szCs w:val="28"/>
          <w:lang w:eastAsia="ru-RU"/>
        </w:rPr>
        <w:t xml:space="preserve"> заказным почтовым отправлением с уведомлением о </w:t>
      </w:r>
      <w:r w:rsidRPr="00F527C8">
        <w:rPr>
          <w:rFonts w:ascii="Times New Roman" w:eastAsia="Times New Roman" w:hAnsi="Times New Roman" w:cs="Times New Roman"/>
          <w:sz w:val="28"/>
          <w:szCs w:val="28"/>
          <w:lang w:eastAsia="ru-RU"/>
        </w:rPr>
        <w:lastRenderedPageBreak/>
        <w:t xml:space="preserve">вручении по адресу, указанному Заявителем  в заявлении или на адрес электронной почты </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Заявителя, с приложением письма за подписью главы администрации с обоснованием причин отказа в приеме заявления и документов.</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3.3. Рассмотрение заявления и документов Заявителя:</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3.3.1. Основанием для исполнения административной процедуры является регистрация заявления с документами и поступление их к специалисту администрации.</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3.3.2. Специалист администрации рассматривает заявление и приложенные к нему документы и определяет отсутствие либо наличия оснований для отказа в предоставлении муниципальной услуги в срок не позднее 5 рабочих дней </w:t>
      </w:r>
      <w:proofErr w:type="gramStart"/>
      <w:r w:rsidRPr="00F527C8">
        <w:rPr>
          <w:rFonts w:ascii="Times New Roman" w:eastAsia="Times New Roman" w:hAnsi="Times New Roman" w:cs="Times New Roman"/>
          <w:sz w:val="28"/>
          <w:szCs w:val="28"/>
          <w:lang w:eastAsia="ru-RU"/>
        </w:rPr>
        <w:t>с даты регистрации</w:t>
      </w:r>
      <w:proofErr w:type="gramEnd"/>
      <w:r w:rsidRPr="00F527C8">
        <w:rPr>
          <w:rFonts w:ascii="Times New Roman" w:eastAsia="Times New Roman" w:hAnsi="Times New Roman" w:cs="Times New Roman"/>
          <w:sz w:val="28"/>
          <w:szCs w:val="28"/>
          <w:lang w:eastAsia="ru-RU"/>
        </w:rPr>
        <w:t xml:space="preserve"> в администрации заявления и полного пакета документов, необходимого для предоставления муниципальной услуги.</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3.3.3. В случае наличия оснований для отказа в предоставлении муниципальной услуги, предусмотренных пунктом 2.12. Административного регламента, специалист администрации подготавливает один из документов, указанных в пункте 2.4 Административного регламента, за подписью главы администрации.</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Указанный документ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15 дней </w:t>
      </w:r>
      <w:proofErr w:type="gramStart"/>
      <w:r w:rsidRPr="00F527C8">
        <w:rPr>
          <w:rFonts w:ascii="Times New Roman" w:eastAsia="Times New Roman" w:hAnsi="Times New Roman" w:cs="Times New Roman"/>
          <w:sz w:val="28"/>
          <w:szCs w:val="28"/>
          <w:lang w:eastAsia="ru-RU"/>
        </w:rPr>
        <w:t>с даты принятия</w:t>
      </w:r>
      <w:proofErr w:type="gramEnd"/>
      <w:r w:rsidRPr="00F527C8">
        <w:rPr>
          <w:rFonts w:ascii="Times New Roman" w:eastAsia="Times New Roman" w:hAnsi="Times New Roman" w:cs="Times New Roman"/>
          <w:sz w:val="28"/>
          <w:szCs w:val="28"/>
          <w:lang w:eastAsia="ru-RU"/>
        </w:rPr>
        <w:t xml:space="preserve"> решения. </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3.3.4. В случае отсутствия оснований для отказа в предоставлении муниципальной услуги, предусмотренных пунктом 2.12. Административного регламента, глава администрации согласовывает вывод источников тепловой энергии и тепловых сетей в ремонт.</w:t>
      </w:r>
    </w:p>
    <w:p w:rsidR="00F527C8" w:rsidRPr="00F527C8" w:rsidRDefault="00F527C8" w:rsidP="00F527C8">
      <w:pPr>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Согласование вывода источников тепловой энергии и тепловых сетей в ремонт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7 дней </w:t>
      </w:r>
      <w:proofErr w:type="gramStart"/>
      <w:r w:rsidRPr="00F527C8">
        <w:rPr>
          <w:rFonts w:ascii="Times New Roman" w:eastAsia="Times New Roman" w:hAnsi="Times New Roman" w:cs="Times New Roman"/>
          <w:sz w:val="28"/>
          <w:szCs w:val="28"/>
          <w:lang w:eastAsia="ru-RU"/>
        </w:rPr>
        <w:t>с даты принятия</w:t>
      </w:r>
      <w:proofErr w:type="gramEnd"/>
      <w:r w:rsidRPr="00F527C8">
        <w:rPr>
          <w:rFonts w:ascii="Times New Roman" w:eastAsia="Times New Roman" w:hAnsi="Times New Roman" w:cs="Times New Roman"/>
          <w:sz w:val="28"/>
          <w:szCs w:val="28"/>
          <w:lang w:eastAsia="ru-RU"/>
        </w:rPr>
        <w:t xml:space="preserve"> решения. </w:t>
      </w:r>
    </w:p>
    <w:p w:rsidR="00F527C8" w:rsidRPr="00F527C8" w:rsidRDefault="00F527C8" w:rsidP="00F527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3.3.5. </w:t>
      </w:r>
      <w:r w:rsidRPr="00F527C8">
        <w:rPr>
          <w:rFonts w:ascii="Times New Roman" w:eastAsia="Calibri" w:hAnsi="Times New Roman" w:cs="Times New Roman"/>
          <w:sz w:val="28"/>
          <w:szCs w:val="28"/>
          <w:lang w:eastAsia="ru-RU"/>
        </w:rPr>
        <w:t xml:space="preserve">Администрация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Calibri" w:hAnsi="Times New Roman" w:cs="Times New Roman"/>
          <w:sz w:val="28"/>
          <w:szCs w:val="28"/>
          <w:lang w:eastAsia="ru-RU"/>
        </w:rPr>
        <w:t xml:space="preserve"> </w:t>
      </w:r>
      <w:r w:rsidRPr="00F527C8">
        <w:rPr>
          <w:rFonts w:ascii="Times New Roman" w:eastAsia="Calibri" w:hAnsi="Times New Roman" w:cs="Times New Roman"/>
          <w:sz w:val="28"/>
          <w:szCs w:val="28"/>
          <w:lang w:eastAsia="ru-RU"/>
        </w:rPr>
        <w:t xml:space="preserve">муниципального образования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w:t>
      </w:r>
      <w:proofErr w:type="gramStart"/>
      <w:r w:rsidRPr="00F527C8">
        <w:rPr>
          <w:rFonts w:ascii="Times New Roman" w:eastAsia="Calibri" w:hAnsi="Times New Roman" w:cs="Times New Roman"/>
          <w:sz w:val="28"/>
          <w:szCs w:val="28"/>
          <w:lang w:eastAsia="ru-RU"/>
        </w:rPr>
        <w:t>вручении</w:t>
      </w:r>
      <w:proofErr w:type="gramEnd"/>
      <w:r w:rsidRPr="00F527C8">
        <w:rPr>
          <w:rFonts w:ascii="Times New Roman" w:eastAsia="Calibri" w:hAnsi="Times New Roman" w:cs="Times New Roman"/>
          <w:sz w:val="28"/>
          <w:szCs w:val="28"/>
          <w:lang w:eastAsia="ru-RU"/>
        </w:rPr>
        <w:t xml:space="preserve"> о принятом решении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Calibri" w:hAnsi="Times New Roman" w:cs="Times New Roman"/>
          <w:sz w:val="28"/>
          <w:szCs w:val="28"/>
          <w:lang w:eastAsia="ru-RU"/>
        </w:rPr>
        <w:t xml:space="preserve">3.3.6. </w:t>
      </w:r>
      <w:r w:rsidRPr="00F527C8">
        <w:rPr>
          <w:rFonts w:ascii="Times New Roman" w:eastAsia="Times New Roman" w:hAnsi="Times New Roman" w:cs="Times New Roman"/>
          <w:sz w:val="28"/>
          <w:szCs w:val="28"/>
          <w:lang w:eastAsia="ru-RU"/>
        </w:rPr>
        <w:t>Результатом выполнения административной процедуры являются прием и регистрация заявления и приложенных к нему документов или отказ в приеме заявления и документов и регистрации заявления.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7C8">
        <w:rPr>
          <w:rFonts w:ascii="Times New Roman" w:eastAsia="Calibri" w:hAnsi="Times New Roman" w:cs="Times New Roman"/>
          <w:sz w:val="28"/>
          <w:szCs w:val="28"/>
          <w:lang w:eastAsia="ru-RU"/>
        </w:rPr>
        <w:t xml:space="preserve">3.3.7. </w:t>
      </w:r>
      <w:r w:rsidRPr="00F527C8">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20 минут.</w:t>
      </w:r>
      <w:r w:rsidRPr="00F527C8">
        <w:rPr>
          <w:rFonts w:ascii="Times New Roman" w:eastAsia="Times New Roman" w:hAnsi="Times New Roman" w:cs="Times New Roman"/>
          <w:sz w:val="24"/>
          <w:szCs w:val="24"/>
          <w:lang w:eastAsia="ru-RU"/>
        </w:rPr>
        <w:t xml:space="preserve"> </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3.3.8. 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3.3.9. Основанием для начала административной процедуры является передача заявления с приложенными документами специалисту по жизнеобеспечению.</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После получения заявления о согласовании вывода источника тепловой энергии и тепловых сетей в ремонт и документов, указанных в пункте 2.8. Административного регламента выполняет следующие административные действия: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рассматривает заявление и документы, проверяет правильность оформления представленных документов;</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источник тепловой энергии и (или) тепловые сети;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выявляет случаи проведения плановых ремонтных работ в отопительный период, рассматривает перечень объектов потребителей, попадающих под ограничение теплоснабжения;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проверяет возможность синхронизации вывода в ремонт технологически связанных источников тепловой энергии и тепловых сетей;</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выявляет случаи совпадения сроков одновременного вывода в ремонт источников тепловой энергии, входящих в централизованную систему теплоснабжения, которые могут привести к нарушению надежного теплоснабжения;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вносит сведения о выводе объекта (объектов) ремонта в проект сводного плана. </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3.4. Результатом выполнения административной процедуры является включение (отказ во включении) сведений об объекте (объектах) ремонта в проект сводного плана, разработка которого осуществляется в порядке, предусмотренном </w:t>
      </w:r>
      <w:hyperlink r:id="rId9" w:history="1">
        <w:r w:rsidRPr="00F527C8">
          <w:rPr>
            <w:rFonts w:ascii="Times New Roman" w:eastAsia="Times New Roman" w:hAnsi="Times New Roman" w:cs="Times New Roman"/>
            <w:color w:val="0000FF"/>
            <w:sz w:val="28"/>
            <w:szCs w:val="28"/>
            <w:u w:val="single"/>
            <w:lang w:eastAsia="ru-RU"/>
          </w:rPr>
          <w:t>Постановлением Правительства Российской Федерации от 06.09.2012 № 889 «О выводе в ремонт и из эксплуатации источников тепловой энергии и тепловых сетей</w:t>
        </w:r>
      </w:hyperlink>
      <w:r w:rsidRPr="00F527C8">
        <w:rPr>
          <w:rFonts w:ascii="Times New Roman" w:eastAsia="Times New Roman" w:hAnsi="Times New Roman" w:cs="Times New Roman"/>
          <w:sz w:val="28"/>
          <w:szCs w:val="28"/>
          <w:lang w:eastAsia="ru-RU"/>
        </w:rPr>
        <w:t xml:space="preserve">» до 30 октября года, предшествующего </w:t>
      </w:r>
      <w:proofErr w:type="gramStart"/>
      <w:r w:rsidRPr="00F527C8">
        <w:rPr>
          <w:rFonts w:ascii="Times New Roman" w:eastAsia="Times New Roman" w:hAnsi="Times New Roman" w:cs="Times New Roman"/>
          <w:sz w:val="28"/>
          <w:szCs w:val="28"/>
          <w:lang w:eastAsia="ru-RU"/>
        </w:rPr>
        <w:t>планируемому</w:t>
      </w:r>
      <w:proofErr w:type="gramEnd"/>
      <w:r w:rsidRPr="00F527C8">
        <w:rPr>
          <w:rFonts w:ascii="Times New Roman" w:eastAsia="Times New Roman" w:hAnsi="Times New Roman" w:cs="Times New Roman"/>
          <w:sz w:val="28"/>
          <w:szCs w:val="28"/>
          <w:lang w:eastAsia="ru-RU"/>
        </w:rPr>
        <w:t>.</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3.5. Основанием для начала административной процедуры является представление на утверждение проекта сводного плана.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Проект сводного плана до 7 ноября года, предшествующего </w:t>
      </w:r>
      <w:proofErr w:type="gramStart"/>
      <w:r w:rsidRPr="00F527C8">
        <w:rPr>
          <w:rFonts w:ascii="Times New Roman" w:eastAsia="Times New Roman" w:hAnsi="Times New Roman" w:cs="Times New Roman"/>
          <w:sz w:val="28"/>
          <w:szCs w:val="28"/>
          <w:lang w:eastAsia="ru-RU"/>
        </w:rPr>
        <w:t>планируемому</w:t>
      </w:r>
      <w:proofErr w:type="gramEnd"/>
      <w:r w:rsidRPr="00F527C8">
        <w:rPr>
          <w:rFonts w:ascii="Times New Roman" w:eastAsia="Times New Roman" w:hAnsi="Times New Roman" w:cs="Times New Roman"/>
          <w:sz w:val="28"/>
          <w:szCs w:val="28"/>
          <w:lang w:eastAsia="ru-RU"/>
        </w:rPr>
        <w:t xml:space="preserve">, направляется подавшим заявки владельцам источников тепловой энергии и тепловых сетей и единой теплоснабжающей организации для рассмотрения и представления предложений. </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Проект сводного плана направляется заявителю по адресу электронной почты, в письменной форме по почтовому адресу или выдается заявителю на руки в соответствии с указанным в заявлении способом получения информации.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Предложения (при их наличии) принимаются администрацией в письменном виде по почте или при личном обращении заявителя (его представителя) в срок до 20 ноября года, предшествующего </w:t>
      </w:r>
      <w:proofErr w:type="gramStart"/>
      <w:r w:rsidRPr="00F527C8">
        <w:rPr>
          <w:rFonts w:ascii="Times New Roman" w:eastAsia="Times New Roman" w:hAnsi="Times New Roman" w:cs="Times New Roman"/>
          <w:sz w:val="28"/>
          <w:szCs w:val="28"/>
          <w:lang w:eastAsia="ru-RU"/>
        </w:rPr>
        <w:t>планируемому</w:t>
      </w:r>
      <w:proofErr w:type="gramEnd"/>
      <w:r w:rsidRPr="00F527C8">
        <w:rPr>
          <w:rFonts w:ascii="Times New Roman" w:eastAsia="Times New Roman" w:hAnsi="Times New Roman" w:cs="Times New Roman"/>
          <w:sz w:val="28"/>
          <w:szCs w:val="28"/>
          <w:lang w:eastAsia="ru-RU"/>
        </w:rPr>
        <w:t>. По итогам рассмотрения предложений вносятся изменения в проект сводного плана.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Специалист по жизнеобеспечению готовит проекты уведомлений о согласовании или при наличии оснований для отказа в согласовании вывода в ремонт, указанных в пункте 2.12 Административного регламента, об отказе в согласовании вывода источника тепловой энергии и тепловых сетей в ремонт всем заявителям.</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3.6. Подготовленные проекты уведомлений рассматриваются и согласовываются в течение двух рабочих дней специалистом по жизнеобеспечению администрации.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3.7. Согласованные проекты уведомлений поступают на подпись главе администрации и подписываются в течение одного дня.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3.8. Подготовленный проект сводного плана утверждается специалистом по жизнеобеспечению до 30 ноября года, предшествующего планируемому.</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 Результатом выполнения административной процедуры является утвержденный сводный план ремонтов и подписание главой администрации уведомлений о согласовании или об отказе в согласовании вывода в ремонт подавшим заявки владельцам источников тепловой энергии и тепловых сетей.</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3.9.1. Максимальная продолжительность данной административной процедуры составляет 30 дней с момента представления проекта сводного плана на утверждение.</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3.9.2. Выдача заявителю уведомления о согласовании или об отказе в согласовании вывода источника тепловой энергии и тепловых сетей в ремонт.</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по жизнеобеспечению администрации подписанного главой администрации решения о согласовании  или об отказе в согласовании вывода источника тепловой энергии и тепловых сетей в ремонт.</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3.9.3. Специалист администрации по жизнеобеспечению выполняет следующие административные действия: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регистрирует уведомление в журнале регистраций входящей корреспонденции, направляет заявителю уведомление в письменной форме по почтовому адресу и утвержденный сводный план ремонтов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утверждения сводного плана.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3.9.4. 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неявки заявителя (представителя заявителя) специалист администрации отправляет уведомление по почтовому адресу, указанному в заявлении, по истечении 15 дней со дня регистрации уведомления.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При выдаче уведомления об отказе в согласовании вывода источника тепловой энергии и тепловых сетей в ремонт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Заявитель вправе отозвать свое заявление в любой момент рассмотрения документов до регистрации подготовленного уведомления о принятом решении.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в ремонт источника тепловой энергии и тепловых сетей в ремонт остается в администрации, а комплект документов возвращается заявителю.</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3.9.5. Результатом выполнения административной процедуры является выдача уведомления о согласовании или об отказе в согласовании вывода источника тепловой энергии и тепловых сетей в ремонт.</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Максимальная продолжительность данной административной процедуры составляет три дня.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3.9.6. Внесение изменений в сводный план ремонтов источников тепловой энергии и тепловых сетей и выдача заявителю уведомления о согласовании или об отказе в согласовании внесения изменений в сводный план.</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внесении изменений в сводный план с представлением документов, указанных в пункте 2.8. Административного регламента.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Рассмотрение представленных документов и процедура принятия решения осуществляются в соответствии с пунктом 3.2.3 Административного регламента.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Специалист по жизнеобеспечению по результатам проверки представленных документов выполняет следующие административные действия: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вносит изменения в сводный план, готовит новый проект сводного плана;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готовит уведомление о согласовании или об отказе в согласовании внесения изменений в сводный план; </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регистрирует уведомление в журнале регистраций обращений (заявлений);</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w:t>
      </w:r>
      <w:proofErr w:type="gramStart"/>
      <w:r w:rsidRPr="00F527C8">
        <w:rPr>
          <w:rFonts w:ascii="Times New Roman" w:eastAsia="Times New Roman" w:hAnsi="Times New Roman" w:cs="Times New Roman"/>
          <w:sz w:val="28"/>
          <w:szCs w:val="28"/>
          <w:lang w:eastAsia="ru-RU"/>
        </w:rPr>
        <w:t>на руки в соответствии с указанным в заявлении способом получения информации в течение</w:t>
      </w:r>
      <w:proofErr w:type="gramEnd"/>
      <w:r w:rsidRPr="00F527C8">
        <w:rPr>
          <w:rFonts w:ascii="Times New Roman" w:eastAsia="Times New Roman" w:hAnsi="Times New Roman" w:cs="Times New Roman"/>
          <w:sz w:val="28"/>
          <w:szCs w:val="28"/>
          <w:lang w:eastAsia="ru-RU"/>
        </w:rPr>
        <w:t xml:space="preserve"> трех рабочих дней со дня утверждения измененного сводного плана.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При выборе заявителем способа получения документа лично специалист по жизнеобеспечению сообщает заявителю (представителю заявителя) по телефону, указанному в заявлении, о готовности к выдаче подготовленного уведомления и необходимости явки заявителя (представителя заявителя) в пятидневный срок с момента подачи заявления для получения уведомления.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Выдача подготовленного документа производится при предъявлении документа, удостоверяющего личность, и (при необходимости) документа, подтверждающего полномочия представителя.</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В случае неявки заявителя (представителя заявителя) в установленный срок документ направляется заказным письмом с уведомлением о вручении.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3.9.7. При выборе заявителем способа получения документа по почте ему направляется заказное письмо с уведомлением о вручении.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Дополнительно специалист по жизнеобеспечению сообщает заявителю (представителю заявителя) по телефону информацию, указанную в уведомлении.</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lastRenderedPageBreak/>
        <w:t xml:space="preserve">3.9.8. Измененный сводный план направляется подавшим заявки собственникам источников тепловой энергии и тепловых сетей в течение трех рабочих дней со дня </w:t>
      </w:r>
      <w:proofErr w:type="gramStart"/>
      <w:r w:rsidRPr="00F527C8">
        <w:rPr>
          <w:rFonts w:ascii="Times New Roman" w:eastAsia="Times New Roman" w:hAnsi="Times New Roman" w:cs="Times New Roman"/>
          <w:sz w:val="28"/>
          <w:szCs w:val="28"/>
          <w:lang w:eastAsia="ru-RU"/>
        </w:rPr>
        <w:t>утверждения измененного сводного плана ремонтов источников тепловой энергии</w:t>
      </w:r>
      <w:proofErr w:type="gramEnd"/>
      <w:r w:rsidRPr="00F527C8">
        <w:rPr>
          <w:rFonts w:ascii="Times New Roman" w:eastAsia="Times New Roman" w:hAnsi="Times New Roman" w:cs="Times New Roman"/>
          <w:sz w:val="28"/>
          <w:szCs w:val="28"/>
          <w:lang w:eastAsia="ru-RU"/>
        </w:rPr>
        <w:t xml:space="preserve"> и тепловых сетей.</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3.9.9. Результатом выполнения административной процедуры является выдача подписанного главой администрации уведомления о согласовании внесения изменений или об отказе согласования внесения изменений.</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Общий срок выполнения административной процедуры составляет пять рабочих дней со дня поступления заявления.</w:t>
      </w:r>
    </w:p>
    <w:p w:rsidR="00F527C8" w:rsidRPr="00F527C8" w:rsidRDefault="00F527C8" w:rsidP="00F527C8">
      <w:pPr>
        <w:spacing w:after="0" w:line="240" w:lineRule="auto"/>
        <w:rPr>
          <w:rFonts w:ascii="Times New Roman" w:eastAsia="Times New Roman" w:hAnsi="Times New Roman" w:cs="Times New Roman"/>
          <w:sz w:val="28"/>
          <w:szCs w:val="28"/>
          <w:lang w:eastAsia="ru-RU"/>
        </w:rPr>
      </w:pP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val="en-US" w:eastAsia="ru-RU"/>
        </w:rPr>
        <w:t>IV</w:t>
      </w:r>
      <w:r w:rsidRPr="00F527C8">
        <w:rPr>
          <w:rFonts w:ascii="Times New Roman" w:eastAsia="Times New Roman" w:hAnsi="Times New Roman" w:cs="Times New Roman"/>
          <w:b/>
          <w:sz w:val="28"/>
          <w:szCs w:val="28"/>
          <w:lang w:eastAsia="ru-RU"/>
        </w:rPr>
        <w:t xml:space="preserve">. Форма контроля за исполнением </w:t>
      </w:r>
    </w:p>
    <w:p w:rsidR="00F527C8" w:rsidRPr="00F527C8" w:rsidRDefault="00F527C8" w:rsidP="00F527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eastAsia="ru-RU"/>
        </w:rPr>
        <w:t>Административного регламента</w:t>
      </w:r>
    </w:p>
    <w:p w:rsidR="00F527C8" w:rsidRPr="00F527C8" w:rsidRDefault="00F527C8" w:rsidP="00F527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27C8" w:rsidRPr="00F527C8" w:rsidRDefault="00F527C8" w:rsidP="00F527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4.1. </w:t>
      </w:r>
      <w:proofErr w:type="gramStart"/>
      <w:r w:rsidRPr="00F527C8">
        <w:rPr>
          <w:rFonts w:ascii="Times New Roman" w:eastAsia="Times New Roman" w:hAnsi="Times New Roman" w:cs="Times New Roman"/>
          <w:sz w:val="28"/>
          <w:szCs w:val="28"/>
          <w:lang w:eastAsia="ru-RU"/>
        </w:rPr>
        <w:t>Контроль за</w:t>
      </w:r>
      <w:proofErr w:type="gramEnd"/>
      <w:r w:rsidRPr="00F527C8">
        <w:rPr>
          <w:rFonts w:ascii="Times New Roman" w:eastAsia="Times New Roman" w:hAnsi="Times New Roman" w:cs="Times New Roman"/>
          <w:sz w:val="28"/>
          <w:szCs w:val="28"/>
          <w:lang w:eastAsia="ru-RU"/>
        </w:rPr>
        <w:t xml:space="preserve"> исполнением Административного регламента осуществляется в форме текущего и внепланового контроля.</w:t>
      </w:r>
    </w:p>
    <w:p w:rsidR="00F527C8" w:rsidRPr="00F527C8" w:rsidRDefault="00F527C8" w:rsidP="00F527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4.2. Текущий </w:t>
      </w:r>
      <w:proofErr w:type="gramStart"/>
      <w:r w:rsidRPr="00F527C8">
        <w:rPr>
          <w:rFonts w:ascii="Times New Roman" w:eastAsia="Times New Roman" w:hAnsi="Times New Roman" w:cs="Times New Roman"/>
          <w:sz w:val="28"/>
          <w:szCs w:val="28"/>
          <w:lang w:eastAsia="ru-RU"/>
        </w:rPr>
        <w:t>контроль за</w:t>
      </w:r>
      <w:proofErr w:type="gramEnd"/>
      <w:r w:rsidRPr="00F527C8">
        <w:rPr>
          <w:rFonts w:ascii="Times New Roman" w:eastAsia="Times New Roman" w:hAnsi="Times New Roman" w:cs="Times New Roman"/>
          <w:sz w:val="28"/>
          <w:szCs w:val="28"/>
          <w:lang w:eastAsia="ru-RU"/>
        </w:rPr>
        <w:t xml:space="preserve"> соблюдением сотрудниками </w:t>
      </w:r>
      <w:r w:rsidRPr="00F527C8">
        <w:rPr>
          <w:rFonts w:ascii="Times New Roman" w:eastAsia="Calibri" w:hAnsi="Times New Roman" w:cs="Times New Roman"/>
          <w:sz w:val="28"/>
          <w:szCs w:val="28"/>
          <w:lang w:eastAsia="ru-RU"/>
        </w:rPr>
        <w:t xml:space="preserve">Администрации </w:t>
      </w:r>
      <w:proofErr w:type="spellStart"/>
      <w:r w:rsidR="009B5E50">
        <w:rPr>
          <w:rFonts w:ascii="Times New Roman" w:eastAsia="Times New Roman" w:hAnsi="Times New Roman" w:cs="Times New Roman"/>
          <w:bCs/>
          <w:kern w:val="32"/>
          <w:sz w:val="28"/>
          <w:szCs w:val="28"/>
          <w:lang w:eastAsia="ru-RU"/>
        </w:rPr>
        <w:t>Зерновского</w:t>
      </w:r>
      <w:proofErr w:type="spellEnd"/>
      <w:r w:rsidR="009B5E50" w:rsidRPr="00F527C8">
        <w:rPr>
          <w:rFonts w:ascii="Times New Roman" w:eastAsia="Calibri" w:hAnsi="Times New Roman" w:cs="Times New Roman"/>
          <w:sz w:val="28"/>
          <w:szCs w:val="28"/>
          <w:lang w:eastAsia="ru-RU"/>
        </w:rPr>
        <w:t xml:space="preserve"> </w:t>
      </w:r>
      <w:r w:rsidRPr="00F527C8">
        <w:rPr>
          <w:rFonts w:ascii="Times New Roman" w:eastAsia="Calibri" w:hAnsi="Times New Roman" w:cs="Times New Roman"/>
          <w:sz w:val="28"/>
          <w:szCs w:val="28"/>
          <w:lang w:eastAsia="ru-RU"/>
        </w:rPr>
        <w:t>муниципального образования</w:t>
      </w:r>
      <w:r w:rsidRPr="00F527C8">
        <w:rPr>
          <w:rFonts w:ascii="Times New Roman" w:eastAsia="Times New Roman" w:hAnsi="Times New Roman" w:cs="Times New Roman"/>
          <w:sz w:val="28"/>
          <w:szCs w:val="28"/>
          <w:lang w:eastAsia="ru-RU"/>
        </w:rPr>
        <w:t xml:space="preserve">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осуществляется главой администрации не реже одного раза в год.</w:t>
      </w:r>
    </w:p>
    <w:p w:rsidR="00F527C8" w:rsidRPr="00F527C8" w:rsidRDefault="00F527C8" w:rsidP="00F527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 xml:space="preserve">4.3. Внеплановый </w:t>
      </w:r>
      <w:proofErr w:type="gramStart"/>
      <w:r w:rsidRPr="00F527C8">
        <w:rPr>
          <w:rFonts w:ascii="Times New Roman" w:eastAsia="Times New Roman" w:hAnsi="Times New Roman" w:cs="Times New Roman"/>
          <w:sz w:val="28"/>
          <w:szCs w:val="28"/>
          <w:lang w:eastAsia="ru-RU"/>
        </w:rPr>
        <w:t>контроль за</w:t>
      </w:r>
      <w:proofErr w:type="gramEnd"/>
      <w:r w:rsidRPr="00F527C8">
        <w:rPr>
          <w:rFonts w:ascii="Times New Roman" w:eastAsia="Times New Roman" w:hAnsi="Times New Roman" w:cs="Times New Roman"/>
          <w:sz w:val="28"/>
          <w:szCs w:val="28"/>
          <w:lang w:eastAsia="ru-RU"/>
        </w:rPr>
        <w:t xml:space="preserve"> исполнением сотрудниками администрации требований Административного регламента проводится главой администрации на основании жалоб Заявителей на действия (бездействие) специалистов администрации в ходе предоставления муниципальной услуги. Для проведения внепланового контроля распоряжением главы администрации может быть создана рабочая группа из числа специалистов администрации.</w:t>
      </w:r>
    </w:p>
    <w:p w:rsidR="00F527C8" w:rsidRPr="00F527C8" w:rsidRDefault="00F527C8" w:rsidP="00F527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F527C8" w:rsidRPr="00F527C8" w:rsidRDefault="00F527C8" w:rsidP="00F527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4.5. Специалисты администрации несут персональную ответственность за своевременность предоставления муниципальной услуги заявителю.</w:t>
      </w:r>
    </w:p>
    <w:p w:rsidR="00F527C8" w:rsidRPr="00F527C8" w:rsidRDefault="00F527C8" w:rsidP="00F527C8">
      <w:pPr>
        <w:tabs>
          <w:tab w:val="left" w:pos="540"/>
          <w:tab w:val="left" w:pos="1742"/>
        </w:tabs>
        <w:spacing w:after="0" w:line="240" w:lineRule="auto"/>
        <w:ind w:firstLine="700"/>
        <w:jc w:val="center"/>
        <w:rPr>
          <w:rFonts w:ascii="Times New Roman" w:eastAsia="Times New Roman" w:hAnsi="Times New Roman" w:cs="Times New Roman"/>
          <w:b/>
          <w:color w:val="000000"/>
          <w:sz w:val="28"/>
          <w:szCs w:val="28"/>
          <w:lang w:eastAsia="ru-RU"/>
        </w:rPr>
      </w:pPr>
    </w:p>
    <w:p w:rsidR="00F527C8" w:rsidRPr="00F527C8" w:rsidRDefault="00F527C8" w:rsidP="00F527C8">
      <w:pPr>
        <w:tabs>
          <w:tab w:val="left" w:pos="540"/>
          <w:tab w:val="left" w:pos="1742"/>
        </w:tabs>
        <w:spacing w:after="0" w:line="240" w:lineRule="auto"/>
        <w:ind w:firstLine="700"/>
        <w:jc w:val="center"/>
        <w:rPr>
          <w:rFonts w:ascii="Times New Roman" w:eastAsia="Times New Roman" w:hAnsi="Times New Roman" w:cs="Times New Roman"/>
          <w:b/>
          <w:color w:val="000000"/>
          <w:sz w:val="28"/>
          <w:szCs w:val="28"/>
          <w:lang w:eastAsia="ru-RU"/>
        </w:rPr>
      </w:pPr>
      <w:r w:rsidRPr="00F527C8">
        <w:rPr>
          <w:rFonts w:ascii="Times New Roman" w:eastAsia="Times New Roman" w:hAnsi="Times New Roman" w:cs="Times New Roman"/>
          <w:b/>
          <w:color w:val="000000"/>
          <w:sz w:val="28"/>
          <w:szCs w:val="28"/>
          <w:lang w:val="en-US" w:eastAsia="ru-RU"/>
        </w:rPr>
        <w:t>V</w:t>
      </w:r>
      <w:r w:rsidRPr="00F527C8">
        <w:rPr>
          <w:rFonts w:ascii="Times New Roman" w:eastAsia="Times New Roman" w:hAnsi="Times New Roman" w:cs="Times New Roman"/>
          <w:b/>
          <w:color w:val="000000"/>
          <w:sz w:val="28"/>
          <w:szCs w:val="28"/>
          <w:lang w:eastAsia="ru-RU"/>
        </w:rPr>
        <w:t>. Досудебный (внесудебный) порядок обжалования решений</w:t>
      </w:r>
    </w:p>
    <w:p w:rsidR="00F527C8" w:rsidRPr="00F527C8" w:rsidRDefault="00F527C8" w:rsidP="00F527C8">
      <w:pPr>
        <w:tabs>
          <w:tab w:val="left" w:pos="540"/>
          <w:tab w:val="left" w:pos="1742"/>
        </w:tabs>
        <w:spacing w:after="0" w:line="240" w:lineRule="auto"/>
        <w:ind w:firstLine="700"/>
        <w:jc w:val="center"/>
        <w:rPr>
          <w:rFonts w:ascii="Times New Roman" w:eastAsia="Times New Roman" w:hAnsi="Times New Roman" w:cs="Times New Roman"/>
          <w:b/>
          <w:color w:val="000000"/>
          <w:sz w:val="28"/>
          <w:szCs w:val="28"/>
          <w:lang w:eastAsia="ru-RU"/>
        </w:rPr>
      </w:pPr>
      <w:r w:rsidRPr="00F527C8">
        <w:rPr>
          <w:rFonts w:ascii="Times New Roman" w:eastAsia="Times New Roman" w:hAnsi="Times New Roman" w:cs="Times New Roman"/>
          <w:b/>
          <w:color w:val="000000"/>
          <w:sz w:val="28"/>
          <w:szCs w:val="28"/>
          <w:lang w:eastAsia="ru-RU"/>
        </w:rPr>
        <w:t>и действий (бездействия) органа, предоставляющую услугу, а</w:t>
      </w:r>
    </w:p>
    <w:p w:rsidR="00F527C8" w:rsidRPr="00F527C8" w:rsidRDefault="00F527C8" w:rsidP="00F527C8">
      <w:pPr>
        <w:tabs>
          <w:tab w:val="left" w:pos="540"/>
          <w:tab w:val="left" w:pos="1742"/>
        </w:tabs>
        <w:spacing w:after="0" w:line="240" w:lineRule="auto"/>
        <w:ind w:firstLine="700"/>
        <w:jc w:val="center"/>
        <w:rPr>
          <w:rFonts w:ascii="Times New Roman" w:eastAsia="Times New Roman" w:hAnsi="Times New Roman" w:cs="Times New Roman"/>
          <w:b/>
          <w:color w:val="000000"/>
          <w:sz w:val="28"/>
          <w:szCs w:val="28"/>
          <w:lang w:eastAsia="ru-RU"/>
        </w:rPr>
      </w:pPr>
      <w:r w:rsidRPr="00F527C8">
        <w:rPr>
          <w:rFonts w:ascii="Times New Roman" w:eastAsia="Times New Roman" w:hAnsi="Times New Roman" w:cs="Times New Roman"/>
          <w:b/>
          <w:color w:val="000000"/>
          <w:sz w:val="28"/>
          <w:szCs w:val="28"/>
          <w:lang w:eastAsia="ru-RU"/>
        </w:rPr>
        <w:t>также его должностных лиц.</w:t>
      </w:r>
    </w:p>
    <w:p w:rsidR="00F527C8" w:rsidRPr="00F527C8" w:rsidRDefault="00F527C8" w:rsidP="00F527C8">
      <w:pPr>
        <w:tabs>
          <w:tab w:val="left" w:pos="540"/>
          <w:tab w:val="left" w:pos="1742"/>
        </w:tabs>
        <w:spacing w:after="0" w:line="240" w:lineRule="auto"/>
        <w:ind w:firstLine="700"/>
        <w:jc w:val="center"/>
        <w:rPr>
          <w:rFonts w:ascii="Times New Roman" w:eastAsia="Times New Roman" w:hAnsi="Times New Roman" w:cs="Times New Roman"/>
          <w:b/>
          <w:color w:val="000000"/>
          <w:sz w:val="28"/>
          <w:szCs w:val="28"/>
          <w:lang w:eastAsia="ru-RU"/>
        </w:rPr>
      </w:pP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bookmarkStart w:id="1" w:name="sub_51"/>
      <w:r w:rsidRPr="00F527C8">
        <w:rPr>
          <w:rFonts w:ascii="Times New Roman" w:eastAsia="Times New Roman" w:hAnsi="Times New Roman" w:cs="Times New Roman"/>
          <w:color w:val="000000"/>
          <w:sz w:val="28"/>
          <w:szCs w:val="28"/>
          <w:lang w:eastAsia="ru-RU"/>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lastRenderedPageBreak/>
        <w:t>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w:t>
      </w:r>
    </w:p>
    <w:p w:rsidR="00F527C8" w:rsidRPr="00F527C8" w:rsidRDefault="00F527C8" w:rsidP="00F527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527C8">
        <w:rPr>
          <w:rFonts w:ascii="Times New Roman" w:eastAsia="Times New Roman" w:hAnsi="Times New Roman" w:cs="Times New Roman"/>
          <w:sz w:val="28"/>
          <w:szCs w:val="28"/>
          <w:lang w:eastAsia="ko-KR"/>
        </w:rPr>
        <w:t>5.2. Основания приостановления рассмотрения жалобы, направленной в уполномоченный орган, не предусмотрены.</w:t>
      </w:r>
    </w:p>
    <w:p w:rsidR="00F527C8" w:rsidRPr="00F527C8" w:rsidRDefault="00F527C8" w:rsidP="00F527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527C8">
        <w:rPr>
          <w:rFonts w:ascii="Times New Roman" w:eastAsia="Times New Roman" w:hAnsi="Times New Roman" w:cs="Times New Roman"/>
          <w:sz w:val="28"/>
          <w:szCs w:val="28"/>
          <w:lang w:eastAsia="ko-KR"/>
        </w:rPr>
        <w:t>5.3. Случаи, в которых ответ на жалобу не дается:</w:t>
      </w:r>
    </w:p>
    <w:p w:rsidR="00F527C8" w:rsidRPr="00F527C8" w:rsidRDefault="00F527C8" w:rsidP="00F527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527C8">
        <w:rPr>
          <w:rFonts w:ascii="Times New Roman" w:eastAsia="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527C8" w:rsidRPr="00F527C8" w:rsidRDefault="00F527C8" w:rsidP="00F527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527C8">
        <w:rPr>
          <w:rFonts w:ascii="Times New Roman" w:eastAsia="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F527C8">
        <w:rPr>
          <w:rFonts w:ascii="Times New Roman" w:eastAsia="Times New Roman" w:hAnsi="Times New Roman" w:cs="Times New Roman"/>
          <w:color w:val="000000"/>
          <w:sz w:val="28"/>
          <w:szCs w:val="28"/>
          <w:lang w:eastAsia="ru-RU"/>
        </w:rPr>
        <w:t xml:space="preserve">Заявитель может обжаловать действия (бездействия) должностного лица главе администрации, обратившись по адресу: 665441, Иркутская область, Черемховский район, с. </w:t>
      </w:r>
      <w:r w:rsidR="0019167E">
        <w:rPr>
          <w:rFonts w:ascii="Times New Roman" w:eastAsia="Times New Roman" w:hAnsi="Times New Roman" w:cs="Times New Roman"/>
          <w:color w:val="000000"/>
          <w:sz w:val="28"/>
          <w:szCs w:val="28"/>
          <w:lang w:eastAsia="ru-RU"/>
        </w:rPr>
        <w:t>зерновое</w:t>
      </w:r>
      <w:r w:rsidRPr="00F527C8">
        <w:rPr>
          <w:rFonts w:ascii="Times New Roman" w:eastAsia="Times New Roman" w:hAnsi="Times New Roman" w:cs="Times New Roman"/>
          <w:color w:val="000000"/>
          <w:sz w:val="28"/>
          <w:szCs w:val="28"/>
          <w:lang w:eastAsia="ru-RU"/>
        </w:rPr>
        <w:t xml:space="preserve">, ул. </w:t>
      </w:r>
      <w:r w:rsidR="0019167E">
        <w:rPr>
          <w:rFonts w:ascii="Times New Roman" w:eastAsia="Times New Roman" w:hAnsi="Times New Roman" w:cs="Times New Roman"/>
          <w:color w:val="000000"/>
          <w:sz w:val="28"/>
          <w:szCs w:val="28"/>
          <w:lang w:eastAsia="ru-RU"/>
        </w:rPr>
        <w:t>Иркутская</w:t>
      </w:r>
      <w:r w:rsidRPr="00F527C8">
        <w:rPr>
          <w:rFonts w:ascii="Times New Roman" w:eastAsia="Times New Roman" w:hAnsi="Times New Roman" w:cs="Times New Roman"/>
          <w:color w:val="000000"/>
          <w:sz w:val="28"/>
          <w:szCs w:val="28"/>
          <w:lang w:eastAsia="ru-RU"/>
        </w:rPr>
        <w:t>, 10.</w:t>
      </w:r>
      <w:proofErr w:type="gramEnd"/>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5.4.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F527C8" w:rsidRPr="00F527C8" w:rsidRDefault="00F527C8" w:rsidP="00F527C8">
      <w:pPr>
        <w:tabs>
          <w:tab w:val="left" w:pos="540"/>
          <w:tab w:val="left" w:pos="1742"/>
        </w:tabs>
        <w:spacing w:after="0" w:line="240" w:lineRule="auto"/>
        <w:ind w:firstLine="709"/>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5.5.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10" w:history="1">
        <w:r w:rsidRPr="00F527C8">
          <w:rPr>
            <w:rFonts w:ascii="Times New Roman" w:eastAsia="Calibri" w:hAnsi="Times New Roman" w:cs="Times New Roman"/>
            <w:color w:val="0000FF"/>
            <w:sz w:val="28"/>
            <w:szCs w:val="28"/>
            <w:u w:val="single"/>
            <w:lang w:eastAsia="ru-RU"/>
          </w:rPr>
          <w:t>http://cher.irkobl.ru</w:t>
        </w:r>
      </w:hyperlink>
      <w:r w:rsidRPr="00F527C8">
        <w:rPr>
          <w:rFonts w:ascii="Times New Roman" w:eastAsia="Times New Roman" w:hAnsi="Times New Roman" w:cs="Times New Roman"/>
          <w:color w:val="000000"/>
          <w:sz w:val="28"/>
          <w:szCs w:val="28"/>
          <w:lang w:eastAsia="ru-RU"/>
        </w:rPr>
        <w:t xml:space="preserve"> в разделе «поселения района», через единый портал государственных и муниципальных услуг </w:t>
      </w:r>
      <w:r w:rsidRPr="00F527C8">
        <w:rPr>
          <w:rFonts w:ascii="Times New Roman" w:eastAsia="Times New Roman" w:hAnsi="Times New Roman" w:cs="Times New Roman"/>
          <w:color w:val="000000"/>
          <w:sz w:val="28"/>
          <w:szCs w:val="28"/>
          <w:lang w:val="en-US" w:eastAsia="ru-RU"/>
        </w:rPr>
        <w:t>www</w:t>
      </w:r>
      <w:r w:rsidRPr="00F527C8">
        <w:rPr>
          <w:rFonts w:ascii="Times New Roman" w:eastAsia="Times New Roman" w:hAnsi="Times New Roman" w:cs="Times New Roman"/>
          <w:color w:val="000000"/>
          <w:sz w:val="28"/>
          <w:szCs w:val="28"/>
          <w:lang w:eastAsia="ru-RU"/>
        </w:rPr>
        <w:t xml:space="preserve"> </w:t>
      </w:r>
      <w:proofErr w:type="spellStart"/>
      <w:r w:rsidRPr="00F527C8">
        <w:rPr>
          <w:rFonts w:ascii="Times New Roman" w:eastAsia="Times New Roman" w:hAnsi="Times New Roman" w:cs="Times New Roman"/>
          <w:color w:val="000000"/>
          <w:sz w:val="28"/>
          <w:szCs w:val="28"/>
          <w:lang w:val="en-US" w:eastAsia="ru-RU"/>
        </w:rPr>
        <w:t>gosuslugi</w:t>
      </w:r>
      <w:proofErr w:type="spellEnd"/>
      <w:r w:rsidRPr="00F527C8">
        <w:rPr>
          <w:rFonts w:ascii="Times New Roman" w:eastAsia="Times New Roman" w:hAnsi="Times New Roman" w:cs="Times New Roman"/>
          <w:color w:val="000000"/>
          <w:sz w:val="28"/>
          <w:szCs w:val="28"/>
          <w:lang w:eastAsia="ru-RU"/>
        </w:rPr>
        <w:t>.</w:t>
      </w:r>
      <w:proofErr w:type="spellStart"/>
      <w:r w:rsidRPr="00F527C8">
        <w:rPr>
          <w:rFonts w:ascii="Times New Roman" w:eastAsia="Times New Roman" w:hAnsi="Times New Roman" w:cs="Times New Roman"/>
          <w:color w:val="000000"/>
          <w:sz w:val="28"/>
          <w:szCs w:val="28"/>
          <w:lang w:val="en-US" w:eastAsia="ru-RU"/>
        </w:rPr>
        <w:t>ru</w:t>
      </w:r>
      <w:proofErr w:type="spellEnd"/>
      <w:r w:rsidRPr="00F527C8">
        <w:rPr>
          <w:rFonts w:ascii="Times New Roman" w:eastAsia="Times New Roman" w:hAnsi="Times New Roman" w:cs="Times New Roman"/>
          <w:color w:val="000000"/>
          <w:sz w:val="28"/>
          <w:szCs w:val="28"/>
          <w:lang w:eastAsia="ru-RU"/>
        </w:rPr>
        <w:t>., а также может быть принята при личном приеме заявителя.</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5.6. Жалоба должна содержать:</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F527C8">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специалистов администрации;</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доводы заявителя, либо их копии.</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5.7. </w:t>
      </w:r>
      <w:proofErr w:type="gramStart"/>
      <w:r w:rsidRPr="00F527C8">
        <w:rPr>
          <w:rFonts w:ascii="Times New Roman" w:eastAsia="Times New Roman" w:hAnsi="Times New Roman" w:cs="Times New Roman"/>
          <w:color w:val="000000"/>
          <w:sz w:val="28"/>
          <w:szCs w:val="28"/>
          <w:lang w:eastAsia="ru-RU"/>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5.8. По результатам рассмотрения жалобы глава администрации принимает одно из следующих решений:</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F527C8">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2) отказывает в удовлетворении жалобы.</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5.10. В случае установления в ходе или по результатам </w:t>
      </w:r>
      <w:proofErr w:type="gramStart"/>
      <w:r w:rsidRPr="00F527C8">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527C8">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7C8" w:rsidRPr="00F527C8" w:rsidRDefault="00F527C8" w:rsidP="00F527C8">
      <w:pPr>
        <w:tabs>
          <w:tab w:val="left" w:pos="540"/>
          <w:tab w:val="left" w:pos="1742"/>
        </w:tabs>
        <w:spacing w:after="0" w:line="240" w:lineRule="auto"/>
        <w:ind w:firstLine="700"/>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5.11.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11" w:history="1">
        <w:r w:rsidRPr="00F527C8">
          <w:rPr>
            <w:rFonts w:ascii="Times New Roman" w:eastAsia="Calibri" w:hAnsi="Times New Roman" w:cs="Times New Roman"/>
            <w:color w:val="0000FF"/>
            <w:sz w:val="28"/>
            <w:szCs w:val="28"/>
            <w:u w:val="single"/>
            <w:lang w:eastAsia="ru-RU"/>
          </w:rPr>
          <w:t>гражданско-процессуальным</w:t>
        </w:r>
      </w:hyperlink>
      <w:r w:rsidRPr="00F527C8">
        <w:rPr>
          <w:rFonts w:ascii="Times New Roman" w:eastAsia="Times New Roman" w:hAnsi="Times New Roman" w:cs="Times New Roman"/>
          <w:b/>
          <w:bCs/>
          <w:color w:val="000000"/>
          <w:sz w:val="28"/>
          <w:szCs w:val="28"/>
          <w:lang w:eastAsia="ru-RU"/>
        </w:rPr>
        <w:t xml:space="preserve"> </w:t>
      </w:r>
      <w:r w:rsidRPr="00F527C8">
        <w:rPr>
          <w:rFonts w:ascii="Times New Roman" w:eastAsia="Times New Roman" w:hAnsi="Times New Roman" w:cs="Times New Roman"/>
          <w:color w:val="000000"/>
          <w:sz w:val="28"/>
          <w:szCs w:val="28"/>
          <w:lang w:eastAsia="ru-RU"/>
        </w:rPr>
        <w:t>и</w:t>
      </w:r>
      <w:r w:rsidRPr="00F527C8">
        <w:rPr>
          <w:rFonts w:ascii="Times New Roman" w:eastAsia="Times New Roman" w:hAnsi="Times New Roman" w:cs="Times New Roman"/>
          <w:b/>
          <w:bCs/>
          <w:color w:val="000000"/>
          <w:sz w:val="28"/>
          <w:szCs w:val="28"/>
          <w:lang w:eastAsia="ru-RU"/>
        </w:rPr>
        <w:t xml:space="preserve"> </w:t>
      </w:r>
      <w:hyperlink r:id="rId12" w:history="1">
        <w:r w:rsidRPr="00F527C8">
          <w:rPr>
            <w:rFonts w:ascii="Times New Roman" w:eastAsia="Calibri" w:hAnsi="Times New Roman" w:cs="Times New Roman"/>
            <w:color w:val="0000FF"/>
            <w:sz w:val="28"/>
            <w:szCs w:val="28"/>
            <w:u w:val="single"/>
            <w:lang w:eastAsia="ru-RU"/>
          </w:rPr>
          <w:t>арбитражно-процессуальным законодательством</w:t>
        </w:r>
      </w:hyperlink>
      <w:r w:rsidRPr="00F527C8">
        <w:rPr>
          <w:rFonts w:ascii="Times New Roman" w:eastAsia="Times New Roman" w:hAnsi="Times New Roman" w:cs="Times New Roman"/>
          <w:color w:val="000000"/>
          <w:sz w:val="28"/>
          <w:szCs w:val="28"/>
          <w:lang w:eastAsia="ru-RU"/>
        </w:rPr>
        <w:t xml:space="preserve"> Российской Федерации».</w:t>
      </w:r>
    </w:p>
    <w:p w:rsidR="00F527C8" w:rsidRPr="00F527C8" w:rsidRDefault="00F527C8" w:rsidP="00F527C8">
      <w:pPr>
        <w:tabs>
          <w:tab w:val="left" w:pos="540"/>
          <w:tab w:val="left" w:pos="1742"/>
        </w:tabs>
        <w:spacing w:after="0" w:line="240" w:lineRule="auto"/>
        <w:jc w:val="both"/>
        <w:rPr>
          <w:rFonts w:ascii="Times New Roman" w:eastAsia="Times New Roman" w:hAnsi="Times New Roman" w:cs="Times New Roman"/>
          <w:color w:val="000000"/>
          <w:sz w:val="28"/>
          <w:szCs w:val="28"/>
          <w:lang w:eastAsia="ru-RU"/>
        </w:rPr>
      </w:pPr>
    </w:p>
    <w:p w:rsidR="00F527C8" w:rsidRPr="00F527C8" w:rsidRDefault="00F527C8" w:rsidP="00F527C8">
      <w:pPr>
        <w:tabs>
          <w:tab w:val="left" w:pos="540"/>
          <w:tab w:val="left" w:pos="1742"/>
        </w:tabs>
        <w:spacing w:after="0" w:line="240" w:lineRule="auto"/>
        <w:jc w:val="both"/>
        <w:rPr>
          <w:rFonts w:ascii="Times New Roman" w:eastAsia="Times New Roman" w:hAnsi="Times New Roman" w:cs="Times New Roman"/>
          <w:color w:val="000000"/>
          <w:sz w:val="28"/>
          <w:szCs w:val="28"/>
          <w:lang w:eastAsia="ru-RU"/>
        </w:rPr>
      </w:pPr>
    </w:p>
    <w:p w:rsidR="00F527C8" w:rsidRPr="00F527C8" w:rsidRDefault="00F527C8" w:rsidP="00F527C8">
      <w:pPr>
        <w:tabs>
          <w:tab w:val="left" w:pos="540"/>
          <w:tab w:val="left" w:pos="1742"/>
        </w:tabs>
        <w:spacing w:after="0" w:line="240" w:lineRule="auto"/>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 xml:space="preserve">Глава </w:t>
      </w:r>
      <w:proofErr w:type="spellStart"/>
      <w:r w:rsidR="0019167E">
        <w:rPr>
          <w:rFonts w:ascii="Times New Roman" w:eastAsia="Times New Roman" w:hAnsi="Times New Roman" w:cs="Times New Roman"/>
          <w:bCs/>
          <w:kern w:val="32"/>
          <w:sz w:val="28"/>
          <w:szCs w:val="28"/>
          <w:lang w:eastAsia="ru-RU"/>
        </w:rPr>
        <w:t>Зерновского</w:t>
      </w:r>
      <w:proofErr w:type="spellEnd"/>
    </w:p>
    <w:p w:rsidR="0019167E" w:rsidRDefault="00F527C8" w:rsidP="0019167E">
      <w:pPr>
        <w:tabs>
          <w:tab w:val="left" w:pos="540"/>
          <w:tab w:val="left" w:pos="1742"/>
        </w:tabs>
        <w:spacing w:after="0" w:line="240" w:lineRule="auto"/>
        <w:jc w:val="both"/>
        <w:rPr>
          <w:rFonts w:ascii="Times New Roman" w:eastAsia="Times New Roman" w:hAnsi="Times New Roman" w:cs="Times New Roman"/>
          <w:color w:val="000000"/>
          <w:sz w:val="28"/>
          <w:szCs w:val="28"/>
          <w:lang w:eastAsia="ru-RU"/>
        </w:rPr>
      </w:pPr>
      <w:r w:rsidRPr="00F527C8">
        <w:rPr>
          <w:rFonts w:ascii="Times New Roman" w:eastAsia="Times New Roman" w:hAnsi="Times New Roman" w:cs="Times New Roman"/>
          <w:color w:val="000000"/>
          <w:sz w:val="28"/>
          <w:szCs w:val="28"/>
          <w:lang w:eastAsia="ru-RU"/>
        </w:rPr>
        <w:t>муниципального образования</w:t>
      </w:r>
      <w:r w:rsidRPr="00F527C8">
        <w:rPr>
          <w:rFonts w:ascii="Times New Roman" w:eastAsia="Times New Roman" w:hAnsi="Times New Roman" w:cs="Times New Roman"/>
          <w:color w:val="000000"/>
          <w:sz w:val="28"/>
          <w:szCs w:val="28"/>
          <w:lang w:eastAsia="ru-RU"/>
        </w:rPr>
        <w:tab/>
      </w:r>
      <w:r w:rsidRPr="00F527C8">
        <w:rPr>
          <w:rFonts w:ascii="Times New Roman" w:eastAsia="Times New Roman" w:hAnsi="Times New Roman" w:cs="Times New Roman"/>
          <w:color w:val="000000"/>
          <w:sz w:val="28"/>
          <w:szCs w:val="28"/>
          <w:lang w:eastAsia="ru-RU"/>
        </w:rPr>
        <w:tab/>
      </w:r>
      <w:r w:rsidRPr="00F527C8">
        <w:rPr>
          <w:rFonts w:ascii="Times New Roman" w:eastAsia="Times New Roman" w:hAnsi="Times New Roman" w:cs="Times New Roman"/>
          <w:color w:val="000000"/>
          <w:sz w:val="28"/>
          <w:szCs w:val="28"/>
          <w:lang w:eastAsia="ru-RU"/>
        </w:rPr>
        <w:tab/>
      </w:r>
      <w:r w:rsidRPr="00F527C8">
        <w:rPr>
          <w:rFonts w:ascii="Times New Roman" w:eastAsia="Times New Roman" w:hAnsi="Times New Roman" w:cs="Times New Roman"/>
          <w:color w:val="000000"/>
          <w:sz w:val="28"/>
          <w:szCs w:val="28"/>
          <w:lang w:eastAsia="ru-RU"/>
        </w:rPr>
        <w:tab/>
      </w:r>
      <w:r w:rsidRPr="00F527C8">
        <w:rPr>
          <w:rFonts w:ascii="Times New Roman" w:eastAsia="Times New Roman" w:hAnsi="Times New Roman" w:cs="Times New Roman"/>
          <w:color w:val="000000"/>
          <w:sz w:val="28"/>
          <w:szCs w:val="28"/>
          <w:lang w:eastAsia="ru-RU"/>
        </w:rPr>
        <w:tab/>
      </w:r>
      <w:r w:rsidRPr="00F527C8">
        <w:rPr>
          <w:rFonts w:ascii="Times New Roman" w:eastAsia="Times New Roman" w:hAnsi="Times New Roman" w:cs="Times New Roman"/>
          <w:color w:val="000000"/>
          <w:sz w:val="28"/>
          <w:szCs w:val="28"/>
          <w:lang w:eastAsia="ru-RU"/>
        </w:rPr>
        <w:tab/>
      </w:r>
      <w:bookmarkEnd w:id="1"/>
      <w:r w:rsidR="0019167E">
        <w:rPr>
          <w:rFonts w:ascii="Times New Roman" w:eastAsia="Times New Roman" w:hAnsi="Times New Roman" w:cs="Times New Roman"/>
          <w:color w:val="000000"/>
          <w:sz w:val="28"/>
          <w:szCs w:val="28"/>
          <w:lang w:eastAsia="ru-RU"/>
        </w:rPr>
        <w:t>Т.Г.</w:t>
      </w:r>
      <w:r w:rsidR="00D731D9">
        <w:rPr>
          <w:rFonts w:ascii="Times New Roman" w:eastAsia="Times New Roman" w:hAnsi="Times New Roman" w:cs="Times New Roman"/>
          <w:color w:val="000000"/>
          <w:sz w:val="28"/>
          <w:szCs w:val="28"/>
          <w:lang w:eastAsia="ru-RU"/>
        </w:rPr>
        <w:t xml:space="preserve"> </w:t>
      </w:r>
      <w:r w:rsidR="0019167E">
        <w:rPr>
          <w:rFonts w:ascii="Times New Roman" w:eastAsia="Times New Roman" w:hAnsi="Times New Roman" w:cs="Times New Roman"/>
          <w:color w:val="000000"/>
          <w:sz w:val="28"/>
          <w:szCs w:val="28"/>
          <w:lang w:eastAsia="ru-RU"/>
        </w:rPr>
        <w:t>Чернышева</w:t>
      </w:r>
    </w:p>
    <w:p w:rsidR="0019167E" w:rsidRDefault="0019167E" w:rsidP="0019167E">
      <w:pPr>
        <w:tabs>
          <w:tab w:val="left" w:pos="540"/>
          <w:tab w:val="left" w:pos="1742"/>
        </w:tabs>
        <w:spacing w:after="0" w:line="240" w:lineRule="auto"/>
        <w:jc w:val="both"/>
        <w:rPr>
          <w:rFonts w:ascii="Times New Roman" w:eastAsia="Times New Roman" w:hAnsi="Times New Roman" w:cs="Times New Roman"/>
          <w:color w:val="000000"/>
          <w:sz w:val="28"/>
          <w:szCs w:val="28"/>
          <w:lang w:eastAsia="ru-RU"/>
        </w:rPr>
      </w:pPr>
    </w:p>
    <w:p w:rsidR="00F527C8" w:rsidRPr="00F527C8" w:rsidRDefault="00F527C8" w:rsidP="0019167E">
      <w:pPr>
        <w:tabs>
          <w:tab w:val="left" w:pos="540"/>
          <w:tab w:val="left" w:pos="1742"/>
        </w:tabs>
        <w:spacing w:after="0" w:line="240" w:lineRule="auto"/>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Приложение № 1</w:t>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 xml:space="preserve">«Согласование вывода источников </w:t>
      </w:r>
      <w:proofErr w:type="gramStart"/>
      <w:r w:rsidRPr="00F527C8">
        <w:rPr>
          <w:rFonts w:ascii="Times New Roman" w:eastAsia="Times New Roman" w:hAnsi="Times New Roman" w:cs="Times New Roman"/>
          <w:sz w:val="24"/>
          <w:szCs w:val="24"/>
          <w:lang w:eastAsia="ru-RU"/>
        </w:rPr>
        <w:t>тепловой</w:t>
      </w:r>
      <w:proofErr w:type="gramEnd"/>
      <w:r w:rsidRPr="00F527C8">
        <w:rPr>
          <w:rFonts w:ascii="Times New Roman" w:eastAsia="Times New Roman" w:hAnsi="Times New Roman" w:cs="Times New Roman"/>
          <w:sz w:val="24"/>
          <w:szCs w:val="24"/>
          <w:lang w:eastAsia="ru-RU"/>
        </w:rPr>
        <w:t xml:space="preserve"> </w:t>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энергии и тепловых сетей в ремонт»</w:t>
      </w:r>
    </w:p>
    <w:p w:rsidR="00F527C8" w:rsidRPr="00F527C8" w:rsidRDefault="00F527C8" w:rsidP="00F527C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27C8" w:rsidRPr="00F527C8" w:rsidRDefault="00F527C8" w:rsidP="00F527C8">
      <w:pPr>
        <w:widowControl w:val="0"/>
        <w:snapToGrid w:val="0"/>
        <w:spacing w:after="0" w:line="240" w:lineRule="auto"/>
        <w:jc w:val="center"/>
        <w:rPr>
          <w:rFonts w:ascii="Times New Roman" w:eastAsia="Times New Roman" w:hAnsi="Times New Roman" w:cs="Times New Roman"/>
          <w:b/>
          <w:sz w:val="28"/>
          <w:szCs w:val="28"/>
          <w:lang w:eastAsia="ru-RU"/>
        </w:rPr>
      </w:pPr>
      <w:r w:rsidRPr="00F527C8">
        <w:rPr>
          <w:rFonts w:ascii="Times New Roman" w:eastAsia="Times New Roman" w:hAnsi="Times New Roman" w:cs="Times New Roman"/>
          <w:b/>
          <w:sz w:val="28"/>
          <w:szCs w:val="28"/>
          <w:lang w:eastAsia="ru-RU"/>
        </w:rPr>
        <w:t>БЛОК-СХЕМА</w:t>
      </w:r>
    </w:p>
    <w:p w:rsidR="00F527C8" w:rsidRPr="00F527C8" w:rsidRDefault="00F527C8" w:rsidP="00F52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27C8">
        <w:rPr>
          <w:rFonts w:ascii="Times New Roman" w:eastAsia="Times New Roman" w:hAnsi="Times New Roman" w:cs="Times New Roman"/>
          <w:sz w:val="28"/>
          <w:szCs w:val="28"/>
          <w:lang w:eastAsia="ru-RU"/>
        </w:rPr>
        <w:t>предоставления муниципальной услуги по согласованию вывода источников тепловой энергии и тепловых сетей в ремонт</w:t>
      </w:r>
    </w:p>
    <w:p w:rsidR="00F527C8" w:rsidRPr="00F527C8" w:rsidRDefault="00F527C8" w:rsidP="00F527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r w:rsidRPr="00F527C8">
        <w:rPr>
          <w:rFonts w:ascii="Times New Roman" w:eastAsia="Arial" w:hAnsi="Times New Roman" w:cs="Times New Roman"/>
          <w:noProof/>
          <w:sz w:val="24"/>
          <w:szCs w:val="24"/>
          <w:lang w:eastAsia="ru-RU"/>
        </w:rPr>
        <w:drawing>
          <wp:inline distT="0" distB="0" distL="0" distR="0" wp14:anchorId="7BCA4270" wp14:editId="1963C0A5">
            <wp:extent cx="6115050" cy="47625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4762500"/>
                    </a:xfrm>
                    <a:prstGeom prst="rect">
                      <a:avLst/>
                    </a:prstGeom>
                    <a:noFill/>
                    <a:ln>
                      <a:noFill/>
                    </a:ln>
                  </pic:spPr>
                </pic:pic>
              </a:graphicData>
            </a:graphic>
          </wp:inline>
        </w:drawing>
      </w: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p>
    <w:p w:rsidR="00F527C8" w:rsidRPr="00F527C8" w:rsidRDefault="00F527C8" w:rsidP="00F527C8">
      <w:pPr>
        <w:autoSpaceDN w:val="0"/>
        <w:spacing w:after="0" w:line="240" w:lineRule="auto"/>
        <w:jc w:val="center"/>
        <w:rPr>
          <w:rFonts w:ascii="Times New Roman" w:eastAsia="Arial" w:hAnsi="Times New Roman" w:cs="Times New Roman"/>
          <w:noProof/>
          <w:sz w:val="24"/>
          <w:szCs w:val="24"/>
          <w:lang w:eastAsia="ru-RU"/>
        </w:rPr>
      </w:pPr>
      <w:r w:rsidRPr="00F527C8">
        <w:rPr>
          <w:rFonts w:ascii="Times New Roman" w:eastAsia="Arial" w:hAnsi="Times New Roman" w:cs="Times New Roman"/>
          <w:noProof/>
          <w:sz w:val="24"/>
          <w:szCs w:val="24"/>
          <w:lang w:eastAsia="ru-RU"/>
        </w:rPr>
        <w:lastRenderedPageBreak/>
        <w:drawing>
          <wp:inline distT="0" distB="0" distL="0" distR="0" wp14:anchorId="22E23A75" wp14:editId="5BE95D0A">
            <wp:extent cx="5905500" cy="25146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19167E" w:rsidRDefault="0019167E"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19167E" w:rsidRDefault="0019167E"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19167E" w:rsidRPr="00F527C8" w:rsidRDefault="0019167E"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lastRenderedPageBreak/>
        <w:t>Приложение № 2</w:t>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 xml:space="preserve">«Согласование вывода источников </w:t>
      </w:r>
      <w:proofErr w:type="gramStart"/>
      <w:r w:rsidRPr="00F527C8">
        <w:rPr>
          <w:rFonts w:ascii="Times New Roman" w:eastAsia="Times New Roman" w:hAnsi="Times New Roman" w:cs="Times New Roman"/>
          <w:sz w:val="24"/>
          <w:szCs w:val="24"/>
          <w:lang w:eastAsia="ru-RU"/>
        </w:rPr>
        <w:t>тепловой</w:t>
      </w:r>
      <w:proofErr w:type="gramEnd"/>
      <w:r w:rsidRPr="00F527C8">
        <w:rPr>
          <w:rFonts w:ascii="Times New Roman" w:eastAsia="Times New Roman" w:hAnsi="Times New Roman" w:cs="Times New Roman"/>
          <w:sz w:val="24"/>
          <w:szCs w:val="24"/>
          <w:lang w:eastAsia="ru-RU"/>
        </w:rPr>
        <w:t xml:space="preserve"> </w:t>
      </w:r>
    </w:p>
    <w:p w:rsidR="00F527C8" w:rsidRPr="00F527C8" w:rsidRDefault="00F527C8" w:rsidP="00F527C8">
      <w:pPr>
        <w:widowControl w:val="0"/>
        <w:autoSpaceDE w:val="0"/>
        <w:autoSpaceDN w:val="0"/>
        <w:adjustRightInd w:val="0"/>
        <w:spacing w:after="0" w:line="240" w:lineRule="auto"/>
        <w:ind w:left="5390"/>
        <w:jc w:val="right"/>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энергии и тепловых сетей в ремонт»</w:t>
      </w:r>
    </w:p>
    <w:p w:rsidR="00F527C8" w:rsidRPr="00F527C8" w:rsidRDefault="00F527C8" w:rsidP="00F527C8">
      <w:pPr>
        <w:widowControl w:val="0"/>
        <w:tabs>
          <w:tab w:val="left" w:pos="8931"/>
        </w:tabs>
        <w:spacing w:after="0" w:line="240" w:lineRule="auto"/>
        <w:rPr>
          <w:rFonts w:ascii="Times New Roman" w:eastAsia="Times New Roman" w:hAnsi="Times New Roman" w:cs="Times New Roman"/>
          <w:sz w:val="28"/>
          <w:szCs w:val="24"/>
          <w:lang w:eastAsia="ru-RU"/>
        </w:rPr>
      </w:pPr>
    </w:p>
    <w:p w:rsidR="00F527C8" w:rsidRPr="00F527C8" w:rsidRDefault="00F527C8" w:rsidP="00F527C8">
      <w:pPr>
        <w:widowControl w:val="0"/>
        <w:tabs>
          <w:tab w:val="left" w:pos="8931"/>
        </w:tabs>
        <w:spacing w:after="0" w:line="240" w:lineRule="auto"/>
        <w:jc w:val="center"/>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Форма заявления о согласовании вывода</w:t>
      </w:r>
    </w:p>
    <w:p w:rsidR="00F527C8" w:rsidRPr="00F527C8" w:rsidRDefault="00F527C8" w:rsidP="00F527C8">
      <w:pPr>
        <w:widowControl w:val="0"/>
        <w:tabs>
          <w:tab w:val="left" w:pos="8931"/>
        </w:tabs>
        <w:spacing w:after="0" w:line="240" w:lineRule="auto"/>
        <w:jc w:val="center"/>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источника тепловой энергии и тепловых сетей в ремонт</w:t>
      </w:r>
    </w:p>
    <w:p w:rsidR="00F527C8" w:rsidRPr="00F527C8" w:rsidRDefault="00F527C8" w:rsidP="00F527C8">
      <w:pPr>
        <w:widowControl w:val="0"/>
        <w:tabs>
          <w:tab w:val="left" w:pos="8931"/>
        </w:tabs>
        <w:spacing w:after="0" w:line="240" w:lineRule="auto"/>
        <w:ind w:left="4678"/>
        <w:jc w:val="center"/>
        <w:rPr>
          <w:rFonts w:ascii="Times New Roman" w:eastAsia="Times New Roman" w:hAnsi="Times New Roman" w:cs="Times New Roman"/>
          <w:sz w:val="24"/>
          <w:szCs w:val="24"/>
          <w:lang w:eastAsia="ru-RU"/>
        </w:rPr>
      </w:pPr>
    </w:p>
    <w:p w:rsidR="00F527C8" w:rsidRPr="00F527C8" w:rsidRDefault="00F527C8" w:rsidP="00F527C8">
      <w:pPr>
        <w:widowControl w:val="0"/>
        <w:tabs>
          <w:tab w:val="left" w:pos="8931"/>
        </w:tabs>
        <w:spacing w:after="0" w:line="240" w:lineRule="auto"/>
        <w:ind w:left="4678"/>
        <w:jc w:val="center"/>
        <w:rPr>
          <w:rFonts w:ascii="Times New Roman" w:eastAsia="Times New Roman" w:hAnsi="Times New Roman" w:cs="Times New Roman"/>
          <w:sz w:val="24"/>
          <w:szCs w:val="24"/>
          <w:lang w:eastAsia="ru-RU"/>
        </w:rPr>
      </w:pPr>
    </w:p>
    <w:p w:rsidR="00F527C8" w:rsidRPr="00F527C8" w:rsidRDefault="00F527C8" w:rsidP="00F527C8">
      <w:pPr>
        <w:widowControl w:val="0"/>
        <w:tabs>
          <w:tab w:val="left" w:pos="8931"/>
        </w:tabs>
        <w:spacing w:after="0" w:line="240" w:lineRule="auto"/>
        <w:ind w:left="4536" w:hanging="283"/>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 xml:space="preserve">   В администрацию </w:t>
      </w:r>
      <w:proofErr w:type="spellStart"/>
      <w:r w:rsidR="0019167E" w:rsidRPr="0019167E">
        <w:rPr>
          <w:rFonts w:ascii="Times New Roman" w:eastAsia="Times New Roman" w:hAnsi="Times New Roman" w:cs="Times New Roman"/>
          <w:bCs/>
          <w:kern w:val="32"/>
          <w:sz w:val="24"/>
          <w:szCs w:val="24"/>
          <w:lang w:eastAsia="ru-RU"/>
        </w:rPr>
        <w:t>Зерновского</w:t>
      </w:r>
      <w:proofErr w:type="spellEnd"/>
      <w:r w:rsidR="0019167E">
        <w:rPr>
          <w:rFonts w:ascii="Times New Roman" w:eastAsia="Times New Roman" w:hAnsi="Times New Roman" w:cs="Times New Roman"/>
          <w:bCs/>
          <w:kern w:val="32"/>
          <w:sz w:val="24"/>
          <w:szCs w:val="24"/>
          <w:lang w:eastAsia="ru-RU"/>
        </w:rPr>
        <w:t xml:space="preserve"> </w:t>
      </w:r>
      <w:r w:rsidRPr="00F527C8">
        <w:rPr>
          <w:rFonts w:ascii="Times New Roman" w:eastAsia="Times New Roman" w:hAnsi="Times New Roman" w:cs="Times New Roman"/>
          <w:sz w:val="24"/>
          <w:szCs w:val="24"/>
          <w:lang w:eastAsia="ru-RU"/>
        </w:rPr>
        <w:t>муниципального образования</w:t>
      </w:r>
    </w:p>
    <w:tbl>
      <w:tblPr>
        <w:tblW w:w="5160" w:type="dxa"/>
        <w:tblInd w:w="4503" w:type="dxa"/>
        <w:tblLayout w:type="fixed"/>
        <w:tblCellMar>
          <w:left w:w="0" w:type="dxa"/>
          <w:right w:w="0" w:type="dxa"/>
        </w:tblCellMar>
        <w:tblLook w:val="04A0" w:firstRow="1" w:lastRow="0" w:firstColumn="1" w:lastColumn="0" w:noHBand="0" w:noVBand="1"/>
      </w:tblPr>
      <w:tblGrid>
        <w:gridCol w:w="1117"/>
        <w:gridCol w:w="977"/>
        <w:gridCol w:w="416"/>
        <w:gridCol w:w="81"/>
        <w:gridCol w:w="1000"/>
        <w:gridCol w:w="1569"/>
      </w:tblGrid>
      <w:tr w:rsidR="00F527C8" w:rsidRPr="00F527C8" w:rsidTr="00F527C8">
        <w:tc>
          <w:tcPr>
            <w:tcW w:w="3649" w:type="dxa"/>
            <w:gridSpan w:val="5"/>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c>
          <w:tcPr>
            <w:tcW w:w="1595" w:type="dxa"/>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r>
      <w:tr w:rsidR="00F527C8" w:rsidRPr="00F527C8" w:rsidTr="00F527C8">
        <w:tc>
          <w:tcPr>
            <w:tcW w:w="5244" w:type="dxa"/>
            <w:gridSpan w:val="6"/>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center"/>
              <w:rPr>
                <w:rFonts w:ascii="Times New Roman" w:eastAsia="Calibri" w:hAnsi="Times New Roman" w:cs="Times New Roman"/>
                <w:sz w:val="24"/>
                <w:szCs w:val="24"/>
              </w:rPr>
            </w:pPr>
            <w:proofErr w:type="gramStart"/>
            <w:r w:rsidRPr="00F527C8">
              <w:rPr>
                <w:rFonts w:ascii="Times New Roman" w:eastAsia="Times New Roman" w:hAnsi="Times New Roman" w:cs="Times New Roman"/>
                <w:sz w:val="24"/>
                <w:szCs w:val="24"/>
                <w:lang w:eastAsia="ru-RU"/>
              </w:rPr>
              <w:t>(наименование</w:t>
            </w:r>
            <w:proofErr w:type="gramEnd"/>
          </w:p>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r>
      <w:tr w:rsidR="00F527C8" w:rsidRPr="00F527C8" w:rsidTr="00F527C8">
        <w:tc>
          <w:tcPr>
            <w:tcW w:w="5244" w:type="dxa"/>
            <w:gridSpan w:val="6"/>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или фамилия, имя, отчество собственника</w:t>
            </w:r>
          </w:p>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r>
      <w:tr w:rsidR="00F527C8" w:rsidRPr="00F527C8" w:rsidTr="00F527C8">
        <w:tc>
          <w:tcPr>
            <w:tcW w:w="5244" w:type="dxa"/>
            <w:gridSpan w:val="6"/>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или иного законного владельца объекта)</w:t>
            </w:r>
          </w:p>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r>
      <w:tr w:rsidR="00F527C8" w:rsidRPr="00F527C8" w:rsidTr="00F527C8">
        <w:tc>
          <w:tcPr>
            <w:tcW w:w="2633" w:type="dxa"/>
            <w:gridSpan w:val="4"/>
            <w:tcBorders>
              <w:top w:val="single" w:sz="4" w:space="0" w:color="auto"/>
              <w:left w:val="nil"/>
              <w:bottom w:val="nil"/>
              <w:right w:val="nil"/>
            </w:tcBorders>
            <w:hideMark/>
          </w:tcPr>
          <w:p w:rsidR="00F527C8" w:rsidRPr="00F527C8" w:rsidRDefault="00F527C8" w:rsidP="00F527C8">
            <w:pPr>
              <w:widowControl w:val="0"/>
              <w:tabs>
                <w:tab w:val="left" w:pos="8931"/>
              </w:tabs>
              <w:spacing w:after="0" w:line="240" w:lineRule="auto"/>
              <w:ind w:right="-108"/>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Юридический адрес:</w:t>
            </w:r>
          </w:p>
        </w:tc>
        <w:tc>
          <w:tcPr>
            <w:tcW w:w="2611" w:type="dxa"/>
            <w:gridSpan w:val="2"/>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ind w:left="-250" w:right="-195"/>
              <w:jc w:val="right"/>
              <w:rPr>
                <w:rFonts w:ascii="Times New Roman" w:eastAsia="Calibri" w:hAnsi="Times New Roman" w:cs="Times New Roman"/>
                <w:sz w:val="24"/>
                <w:szCs w:val="24"/>
              </w:rPr>
            </w:pPr>
          </w:p>
        </w:tc>
      </w:tr>
      <w:tr w:rsidR="00F527C8" w:rsidRPr="00F527C8" w:rsidTr="00F527C8">
        <w:tc>
          <w:tcPr>
            <w:tcW w:w="5244" w:type="dxa"/>
            <w:gridSpan w:val="6"/>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r>
      <w:tr w:rsidR="00F527C8" w:rsidRPr="00F527C8" w:rsidTr="00F527C8">
        <w:tc>
          <w:tcPr>
            <w:tcW w:w="2128" w:type="dxa"/>
            <w:gridSpan w:val="2"/>
            <w:hideMark/>
          </w:tcPr>
          <w:p w:rsidR="00F527C8" w:rsidRPr="00F527C8" w:rsidRDefault="00F527C8" w:rsidP="00F527C8">
            <w:pPr>
              <w:widowControl w:val="0"/>
              <w:tabs>
                <w:tab w:val="left" w:pos="8931"/>
              </w:tabs>
              <w:spacing w:after="0" w:line="240" w:lineRule="auto"/>
              <w:ind w:right="-108"/>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Почтовый адрес:</w:t>
            </w:r>
          </w:p>
        </w:tc>
        <w:tc>
          <w:tcPr>
            <w:tcW w:w="3116" w:type="dxa"/>
            <w:gridSpan w:val="4"/>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ind w:left="-250" w:right="-108"/>
              <w:jc w:val="right"/>
              <w:rPr>
                <w:rFonts w:ascii="Times New Roman" w:eastAsia="Calibri" w:hAnsi="Times New Roman" w:cs="Times New Roman"/>
                <w:sz w:val="24"/>
                <w:szCs w:val="24"/>
              </w:rPr>
            </w:pPr>
          </w:p>
        </w:tc>
      </w:tr>
      <w:tr w:rsidR="00F527C8" w:rsidRPr="00F527C8" w:rsidTr="00F527C8">
        <w:tc>
          <w:tcPr>
            <w:tcW w:w="5244" w:type="dxa"/>
            <w:gridSpan w:val="6"/>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p>
        </w:tc>
      </w:tr>
      <w:tr w:rsidR="00F527C8" w:rsidRPr="00F527C8" w:rsidTr="00F527C8">
        <w:tc>
          <w:tcPr>
            <w:tcW w:w="1135" w:type="dxa"/>
            <w:hideMark/>
          </w:tcPr>
          <w:p w:rsidR="00F527C8" w:rsidRPr="00F527C8" w:rsidRDefault="00F527C8" w:rsidP="00F527C8">
            <w:pPr>
              <w:widowControl w:val="0"/>
              <w:tabs>
                <w:tab w:val="left" w:pos="8931"/>
              </w:tabs>
              <w:spacing w:after="0" w:line="240" w:lineRule="auto"/>
              <w:ind w:right="-108"/>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Телефон:</w:t>
            </w:r>
          </w:p>
        </w:tc>
        <w:tc>
          <w:tcPr>
            <w:tcW w:w="4109" w:type="dxa"/>
            <w:gridSpan w:val="5"/>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r>
      <w:tr w:rsidR="00F527C8" w:rsidRPr="00F527C8" w:rsidTr="00F527C8">
        <w:tc>
          <w:tcPr>
            <w:tcW w:w="2551" w:type="dxa"/>
            <w:gridSpan w:val="3"/>
            <w:hideMark/>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Электронный адрес:</w:t>
            </w:r>
          </w:p>
        </w:tc>
        <w:tc>
          <w:tcPr>
            <w:tcW w:w="2693" w:type="dxa"/>
            <w:gridSpan w:val="3"/>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ind w:left="-108"/>
              <w:rPr>
                <w:rFonts w:ascii="Times New Roman" w:eastAsia="Calibri" w:hAnsi="Times New Roman" w:cs="Times New Roman"/>
                <w:sz w:val="24"/>
                <w:szCs w:val="24"/>
              </w:rPr>
            </w:pPr>
          </w:p>
        </w:tc>
      </w:tr>
    </w:tbl>
    <w:p w:rsidR="00F527C8" w:rsidRPr="00F527C8" w:rsidRDefault="00F527C8" w:rsidP="00F527C8">
      <w:pPr>
        <w:widowControl w:val="0"/>
        <w:tabs>
          <w:tab w:val="left" w:pos="8931"/>
        </w:tabs>
        <w:spacing w:after="0" w:line="240" w:lineRule="auto"/>
        <w:ind w:left="5103"/>
        <w:rPr>
          <w:rFonts w:ascii="Times New Roman" w:eastAsia="Calibri" w:hAnsi="Times New Roman" w:cs="Times New Roman"/>
          <w:sz w:val="24"/>
          <w:szCs w:val="24"/>
        </w:rPr>
      </w:pPr>
    </w:p>
    <w:p w:rsidR="00F527C8" w:rsidRPr="00F527C8" w:rsidRDefault="00F527C8" w:rsidP="00F527C8">
      <w:pPr>
        <w:widowControl w:val="0"/>
        <w:tabs>
          <w:tab w:val="left" w:pos="8931"/>
        </w:tabs>
        <w:spacing w:after="0" w:line="240" w:lineRule="auto"/>
        <w:jc w:val="center"/>
        <w:rPr>
          <w:rFonts w:ascii="Times New Roman" w:eastAsia="Times New Roman" w:hAnsi="Times New Roman" w:cs="Times New Roman"/>
          <w:b/>
          <w:sz w:val="24"/>
          <w:szCs w:val="24"/>
          <w:lang w:eastAsia="ru-RU"/>
        </w:rPr>
      </w:pPr>
      <w:r w:rsidRPr="00F527C8">
        <w:rPr>
          <w:rFonts w:ascii="Times New Roman" w:eastAsia="Times New Roman" w:hAnsi="Times New Roman" w:cs="Times New Roman"/>
          <w:b/>
          <w:sz w:val="24"/>
          <w:szCs w:val="24"/>
          <w:lang w:eastAsia="ru-RU"/>
        </w:rPr>
        <w:t xml:space="preserve">ЗАЯВЛЕНИЕ </w:t>
      </w:r>
    </w:p>
    <w:p w:rsidR="00F527C8" w:rsidRPr="00F527C8" w:rsidRDefault="00F527C8" w:rsidP="00F527C8">
      <w:pPr>
        <w:widowControl w:val="0"/>
        <w:tabs>
          <w:tab w:val="left" w:pos="8931"/>
        </w:tab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9639" w:type="dxa"/>
        <w:tblCellMar>
          <w:left w:w="0" w:type="dxa"/>
          <w:right w:w="0" w:type="dxa"/>
        </w:tblCellMar>
        <w:tblLook w:val="04A0" w:firstRow="1" w:lastRow="0" w:firstColumn="1" w:lastColumn="0" w:noHBand="0" w:noVBand="1"/>
      </w:tblPr>
      <w:tblGrid>
        <w:gridCol w:w="1569"/>
        <w:gridCol w:w="2479"/>
        <w:gridCol w:w="1311"/>
        <w:gridCol w:w="4280"/>
      </w:tblGrid>
      <w:tr w:rsidR="00F527C8" w:rsidRPr="00F527C8" w:rsidTr="00F527C8">
        <w:trPr>
          <w:trHeight w:val="227"/>
        </w:trPr>
        <w:tc>
          <w:tcPr>
            <w:tcW w:w="2780" w:type="pct"/>
            <w:gridSpan w:val="3"/>
            <w:hideMark/>
          </w:tcPr>
          <w:p w:rsidR="00F527C8" w:rsidRPr="00F527C8" w:rsidRDefault="00F527C8" w:rsidP="00F527C8">
            <w:pPr>
              <w:widowControl w:val="0"/>
              <w:tabs>
                <w:tab w:val="left" w:pos="8931"/>
              </w:tabs>
              <w:spacing w:after="0" w:line="240" w:lineRule="auto"/>
              <w:ind w:firstLine="709"/>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Прошу согласовать вывод в ремонт</w:t>
            </w:r>
          </w:p>
        </w:tc>
        <w:tc>
          <w:tcPr>
            <w:tcW w:w="2220" w:type="pct"/>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nil"/>
              <w:right w:val="nil"/>
            </w:tcBorders>
            <w:hideMark/>
          </w:tcPr>
          <w:p w:rsidR="00F527C8" w:rsidRPr="00F527C8" w:rsidRDefault="00F527C8" w:rsidP="00F527C8">
            <w:pPr>
              <w:widowControl w:val="0"/>
              <w:tabs>
                <w:tab w:val="left" w:pos="8931"/>
              </w:tabs>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(наименование объекта, функциональное назначение)</w:t>
            </w:r>
          </w:p>
        </w:tc>
      </w:tr>
      <w:tr w:rsidR="00F527C8" w:rsidRPr="00F527C8" w:rsidTr="00F527C8">
        <w:trPr>
          <w:trHeight w:val="80"/>
        </w:trPr>
        <w:tc>
          <w:tcPr>
            <w:tcW w:w="5000" w:type="pct"/>
            <w:gridSpan w:val="4"/>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single" w:sz="4" w:space="0" w:color="auto"/>
              <w:right w:val="nil"/>
            </w:tcBorders>
            <w:hideMark/>
          </w:tcPr>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w:t>
            </w:r>
          </w:p>
        </w:tc>
      </w:tr>
      <w:tr w:rsidR="00F527C8" w:rsidRPr="00F527C8" w:rsidTr="00F527C8">
        <w:trPr>
          <w:trHeight w:val="227"/>
        </w:trPr>
        <w:tc>
          <w:tcPr>
            <w:tcW w:w="2100" w:type="pct"/>
            <w:gridSpan w:val="2"/>
            <w:tcBorders>
              <w:top w:val="single" w:sz="4" w:space="0" w:color="auto"/>
              <w:left w:val="nil"/>
              <w:bottom w:val="nil"/>
              <w:right w:val="nil"/>
            </w:tcBorders>
            <w:hideMark/>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расположенног</w:t>
            </w:r>
            <w:proofErr w:type="gramStart"/>
            <w:r w:rsidRPr="00F527C8">
              <w:rPr>
                <w:rFonts w:ascii="Times New Roman" w:eastAsia="Times New Roman" w:hAnsi="Times New Roman" w:cs="Times New Roman"/>
                <w:sz w:val="24"/>
                <w:szCs w:val="24"/>
                <w:lang w:eastAsia="ru-RU"/>
              </w:rPr>
              <w:t>о(</w:t>
            </w:r>
            <w:proofErr w:type="gramEnd"/>
            <w:r w:rsidRPr="00F527C8">
              <w:rPr>
                <w:rFonts w:ascii="Times New Roman" w:eastAsia="Times New Roman" w:hAnsi="Times New Roman" w:cs="Times New Roman"/>
                <w:sz w:val="24"/>
                <w:szCs w:val="24"/>
                <w:lang w:eastAsia="ru-RU"/>
              </w:rPr>
              <w:t>ой) по адресу:</w:t>
            </w:r>
          </w:p>
        </w:tc>
        <w:tc>
          <w:tcPr>
            <w:tcW w:w="2900" w:type="pct"/>
            <w:gridSpan w:val="2"/>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nil"/>
              <w:left w:val="nil"/>
              <w:bottom w:val="single" w:sz="4" w:space="0" w:color="auto"/>
              <w:right w:val="nil"/>
            </w:tcBorders>
            <w:hideMark/>
          </w:tcPr>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w:t>
            </w:r>
          </w:p>
        </w:tc>
      </w:tr>
      <w:tr w:rsidR="00F527C8" w:rsidRPr="00F527C8" w:rsidTr="00F527C8">
        <w:trPr>
          <w:trHeight w:val="227"/>
        </w:trPr>
        <w:tc>
          <w:tcPr>
            <w:tcW w:w="5000" w:type="pct"/>
            <w:gridSpan w:val="4"/>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nil"/>
              <w:right w:val="nil"/>
            </w:tcBorders>
            <w:hideMark/>
          </w:tcPr>
          <w:p w:rsidR="00F527C8" w:rsidRPr="00F527C8" w:rsidRDefault="00F527C8" w:rsidP="00F527C8">
            <w:pPr>
              <w:widowControl w:val="0"/>
              <w:tabs>
                <w:tab w:val="left" w:pos="8931"/>
              </w:tabs>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(число, месяц, год вывода в ремонт)</w:t>
            </w:r>
          </w:p>
        </w:tc>
      </w:tr>
      <w:tr w:rsidR="00F527C8" w:rsidRPr="00F527C8" w:rsidTr="00F527C8">
        <w:trPr>
          <w:trHeight w:val="80"/>
        </w:trPr>
        <w:tc>
          <w:tcPr>
            <w:tcW w:w="814" w:type="pct"/>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p>
        </w:tc>
        <w:tc>
          <w:tcPr>
            <w:tcW w:w="4186" w:type="pct"/>
            <w:gridSpan w:val="3"/>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814" w:type="pct"/>
            <w:hideMark/>
          </w:tcPr>
          <w:p w:rsidR="00F527C8" w:rsidRPr="00F527C8" w:rsidRDefault="00F527C8" w:rsidP="00F527C8">
            <w:pPr>
              <w:widowControl w:val="0"/>
              <w:tabs>
                <w:tab w:val="left" w:pos="8931"/>
              </w:tabs>
              <w:spacing w:after="0" w:line="240" w:lineRule="auto"/>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по причине</w:t>
            </w:r>
          </w:p>
        </w:tc>
        <w:tc>
          <w:tcPr>
            <w:tcW w:w="4186" w:type="pct"/>
            <w:gridSpan w:val="3"/>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single" w:sz="4" w:space="0" w:color="auto"/>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nil"/>
              <w:left w:val="nil"/>
              <w:bottom w:val="single" w:sz="4" w:space="0" w:color="auto"/>
              <w:right w:val="nil"/>
            </w:tcBorders>
          </w:tcPr>
          <w:p w:rsidR="00F527C8" w:rsidRPr="00F527C8" w:rsidRDefault="00F527C8" w:rsidP="00F527C8">
            <w:pPr>
              <w:widowControl w:val="0"/>
              <w:tabs>
                <w:tab w:val="left" w:pos="8931"/>
              </w:tabs>
              <w:spacing w:after="0" w:line="240" w:lineRule="auto"/>
              <w:jc w:val="both"/>
              <w:rPr>
                <w:rFonts w:ascii="Times New Roman" w:eastAsia="Calibri" w:hAnsi="Times New Roman" w:cs="Times New Roman"/>
                <w:sz w:val="24"/>
                <w:szCs w:val="24"/>
              </w:rPr>
            </w:pPr>
          </w:p>
        </w:tc>
      </w:tr>
      <w:tr w:rsidR="00F527C8" w:rsidRPr="00F527C8" w:rsidTr="00F527C8">
        <w:trPr>
          <w:trHeight w:val="227"/>
        </w:trPr>
        <w:tc>
          <w:tcPr>
            <w:tcW w:w="5000" w:type="pct"/>
            <w:gridSpan w:val="4"/>
            <w:tcBorders>
              <w:top w:val="nil"/>
              <w:left w:val="nil"/>
              <w:bottom w:val="single" w:sz="4" w:space="0" w:color="auto"/>
              <w:right w:val="nil"/>
            </w:tcBorders>
            <w:hideMark/>
          </w:tcPr>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w:t>
            </w:r>
          </w:p>
        </w:tc>
      </w:tr>
      <w:tr w:rsidR="00F527C8" w:rsidRPr="00F527C8" w:rsidTr="00F527C8">
        <w:trPr>
          <w:trHeight w:val="70"/>
        </w:trPr>
        <w:tc>
          <w:tcPr>
            <w:tcW w:w="5000" w:type="pct"/>
            <w:gridSpan w:val="4"/>
            <w:tcBorders>
              <w:top w:val="single" w:sz="4" w:space="0" w:color="auto"/>
              <w:left w:val="nil"/>
              <w:bottom w:val="nil"/>
              <w:right w:val="nil"/>
            </w:tcBorders>
          </w:tcPr>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p>
          <w:p w:rsidR="00F527C8" w:rsidRPr="00F527C8" w:rsidRDefault="00F527C8" w:rsidP="00F527C8">
            <w:pPr>
              <w:widowControl w:val="0"/>
              <w:tabs>
                <w:tab w:val="left" w:pos="8931"/>
              </w:tabs>
              <w:spacing w:after="0" w:line="240" w:lineRule="auto"/>
              <w:jc w:val="right"/>
              <w:rPr>
                <w:rFonts w:ascii="Times New Roman" w:eastAsia="Times New Roman" w:hAnsi="Times New Roman" w:cs="Times New Roman"/>
                <w:sz w:val="24"/>
                <w:szCs w:val="24"/>
                <w:lang w:eastAsia="ru-RU"/>
              </w:rPr>
            </w:pPr>
          </w:p>
          <w:p w:rsidR="00F527C8" w:rsidRPr="00F527C8" w:rsidRDefault="00F527C8" w:rsidP="00F527C8">
            <w:pPr>
              <w:widowControl w:val="0"/>
              <w:tabs>
                <w:tab w:val="left" w:pos="8931"/>
              </w:tabs>
              <w:spacing w:after="0" w:line="240" w:lineRule="auto"/>
              <w:jc w:val="right"/>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w:t>
            </w:r>
          </w:p>
        </w:tc>
      </w:tr>
    </w:tbl>
    <w:p w:rsidR="00F527C8" w:rsidRPr="00F527C8" w:rsidRDefault="00F527C8" w:rsidP="00F527C8">
      <w:pPr>
        <w:widowControl w:val="0"/>
        <w:spacing w:after="0" w:line="240" w:lineRule="auto"/>
        <w:ind w:left="709"/>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 xml:space="preserve">Документы готов получить (отметить </w:t>
      </w:r>
      <w:proofErr w:type="gramStart"/>
      <w:r w:rsidRPr="00F527C8">
        <w:rPr>
          <w:rFonts w:ascii="Times New Roman" w:eastAsia="Times New Roman" w:hAnsi="Times New Roman" w:cs="Times New Roman"/>
          <w:sz w:val="24"/>
          <w:szCs w:val="24"/>
          <w:lang w:eastAsia="ru-RU"/>
        </w:rPr>
        <w:t>нужное</w:t>
      </w:r>
      <w:proofErr w:type="gramEnd"/>
      <w:r w:rsidRPr="00F527C8">
        <w:rPr>
          <w:rFonts w:ascii="Times New Roman" w:eastAsia="Times New Roman" w:hAnsi="Times New Roman" w:cs="Times New Roman"/>
          <w:sz w:val="24"/>
          <w:szCs w:val="24"/>
          <w:lang w:eastAsia="ru-RU"/>
        </w:rPr>
        <w:t xml:space="preserve"> </w:t>
      </w:r>
      <w:r w:rsidRPr="00F527C8">
        <w:rPr>
          <w:rFonts w:ascii="Times New Roman" w:eastAsia="Times New Roman" w:hAnsi="Times New Roman" w:cs="Times New Roman"/>
          <w:sz w:val="24"/>
          <w:szCs w:val="24"/>
          <w:lang w:eastAsia="ru-RU"/>
        </w:rPr>
        <w:sym w:font="Wingdings 2" w:char="F052"/>
      </w:r>
      <w:r w:rsidRPr="00F527C8">
        <w:rPr>
          <w:rFonts w:ascii="Times New Roman" w:eastAsia="Times New Roman" w:hAnsi="Times New Roman" w:cs="Times New Roman"/>
          <w:sz w:val="24"/>
          <w:szCs w:val="24"/>
          <w:lang w:eastAsia="ru-RU"/>
        </w:rPr>
        <w:t>):</w:t>
      </w: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ind w:left="567" w:hanging="567"/>
        <w:jc w:val="both"/>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lastRenderedPageBreak/>
        <w:sym w:font="Wingdings 2" w:char="F0A3"/>
      </w:r>
      <w:r w:rsidRPr="00F527C8">
        <w:rPr>
          <w:rFonts w:ascii="Times New Roman" w:eastAsia="Times New Roman" w:hAnsi="Times New Roman" w:cs="Times New Roman"/>
          <w:sz w:val="24"/>
          <w:szCs w:val="24"/>
          <w:lang w:eastAsia="ru-RU"/>
        </w:rPr>
        <w:tab/>
        <w:t>лично в руки;</w:t>
      </w:r>
    </w:p>
    <w:p w:rsidR="00F527C8" w:rsidRPr="00F527C8" w:rsidRDefault="00F527C8" w:rsidP="00F527C8">
      <w:pPr>
        <w:widowControl w:val="0"/>
        <w:spacing w:after="0" w:line="240" w:lineRule="auto"/>
        <w:ind w:left="567" w:hanging="567"/>
        <w:jc w:val="both"/>
        <w:rPr>
          <w:rFonts w:ascii="Times New Roman" w:eastAsia="Times New Roman" w:hAnsi="Times New Roman" w:cs="Times New Roman"/>
          <w:sz w:val="24"/>
          <w:szCs w:val="24"/>
          <w:lang w:eastAsia="ru-RU"/>
        </w:rPr>
      </w:pPr>
    </w:p>
    <w:p w:rsidR="00F527C8" w:rsidRPr="00F527C8" w:rsidRDefault="00F527C8" w:rsidP="00F527C8">
      <w:pPr>
        <w:widowControl w:val="0"/>
        <w:tabs>
          <w:tab w:val="left" w:pos="567"/>
        </w:tabs>
        <w:spacing w:after="0" w:line="240" w:lineRule="auto"/>
        <w:ind w:left="-142" w:firstLine="142"/>
        <w:jc w:val="both"/>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sym w:font="Wingdings 2" w:char="F0A3"/>
      </w:r>
      <w:r w:rsidRPr="00F527C8">
        <w:rPr>
          <w:rFonts w:ascii="Times New Roman" w:eastAsia="Times New Roman" w:hAnsi="Times New Roman" w:cs="Times New Roman"/>
          <w:sz w:val="24"/>
          <w:szCs w:val="24"/>
          <w:lang w:eastAsia="ru-RU"/>
        </w:rPr>
        <w:tab/>
        <w:t>почтой по адресу:________________________________________________.</w:t>
      </w:r>
    </w:p>
    <w:p w:rsidR="00F527C8" w:rsidRPr="00F527C8" w:rsidRDefault="00F527C8" w:rsidP="00F527C8">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tbl>
      <w:tblPr>
        <w:tblW w:w="4891" w:type="pct"/>
        <w:tblInd w:w="108" w:type="dxa"/>
        <w:tblLook w:val="04A0" w:firstRow="1" w:lastRow="0" w:firstColumn="1" w:lastColumn="0" w:noHBand="0" w:noVBand="1"/>
      </w:tblPr>
      <w:tblGrid>
        <w:gridCol w:w="1814"/>
        <w:gridCol w:w="8243"/>
      </w:tblGrid>
      <w:tr w:rsidR="00F527C8" w:rsidRPr="00F527C8" w:rsidTr="00F527C8">
        <w:tc>
          <w:tcPr>
            <w:tcW w:w="902" w:type="pct"/>
            <w:hideMark/>
          </w:tcPr>
          <w:p w:rsidR="00F527C8" w:rsidRPr="00F527C8" w:rsidRDefault="00F527C8" w:rsidP="00F527C8">
            <w:pPr>
              <w:widowControl w:val="0"/>
              <w:spacing w:after="0" w:line="240" w:lineRule="auto"/>
              <w:ind w:left="-108"/>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 xml:space="preserve">Приложение: </w:t>
            </w:r>
          </w:p>
        </w:tc>
        <w:tc>
          <w:tcPr>
            <w:tcW w:w="4098" w:type="pct"/>
            <w:hideMark/>
          </w:tcPr>
          <w:p w:rsidR="00F527C8" w:rsidRPr="00F527C8" w:rsidRDefault="00F527C8" w:rsidP="00F527C8">
            <w:pPr>
              <w:widowControl w:val="0"/>
              <w:spacing w:after="0" w:line="240" w:lineRule="auto"/>
              <w:ind w:right="-1"/>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 xml:space="preserve">1. Правоустанавливающий документ на объект </w:t>
            </w:r>
            <w:proofErr w:type="gramStart"/>
            <w:r w:rsidRPr="00F527C8">
              <w:rPr>
                <w:rFonts w:ascii="Times New Roman" w:eastAsia="Times New Roman" w:hAnsi="Times New Roman" w:cs="Times New Roman"/>
                <w:sz w:val="24"/>
                <w:szCs w:val="24"/>
                <w:lang w:eastAsia="ru-RU"/>
              </w:rPr>
              <w:t>недвижимого</w:t>
            </w:r>
            <w:proofErr w:type="gramEnd"/>
          </w:p>
        </w:tc>
      </w:tr>
      <w:tr w:rsidR="00F527C8" w:rsidRPr="00F527C8" w:rsidTr="00F527C8">
        <w:tc>
          <w:tcPr>
            <w:tcW w:w="902" w:type="pct"/>
          </w:tcPr>
          <w:p w:rsidR="00F527C8" w:rsidRPr="00F527C8" w:rsidRDefault="00F527C8" w:rsidP="00F527C8">
            <w:pPr>
              <w:widowControl w:val="0"/>
              <w:spacing w:after="0" w:line="240" w:lineRule="auto"/>
              <w:ind w:left="-108"/>
              <w:jc w:val="both"/>
              <w:rPr>
                <w:rFonts w:ascii="Times New Roman" w:eastAsia="Calibri" w:hAnsi="Times New Roman" w:cs="Times New Roman"/>
                <w:sz w:val="24"/>
                <w:szCs w:val="24"/>
              </w:rPr>
            </w:pPr>
          </w:p>
        </w:tc>
        <w:tc>
          <w:tcPr>
            <w:tcW w:w="4098" w:type="pct"/>
          </w:tcPr>
          <w:p w:rsidR="00F527C8" w:rsidRPr="00F527C8" w:rsidRDefault="00F527C8" w:rsidP="00F527C8">
            <w:pPr>
              <w:widowControl w:val="0"/>
              <w:tabs>
                <w:tab w:val="left" w:pos="7830"/>
              </w:tabs>
              <w:spacing w:after="0" w:line="240" w:lineRule="auto"/>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имущества* ___________________________на ___ л. в ___ экз.</w:t>
            </w: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 xml:space="preserve">                                          (наименование)</w:t>
            </w:r>
          </w:p>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r>
      <w:tr w:rsidR="00F527C8" w:rsidRPr="00F527C8" w:rsidTr="00F527C8">
        <w:tc>
          <w:tcPr>
            <w:tcW w:w="902" w:type="pct"/>
            <w:hideMark/>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 xml:space="preserve"> </w:t>
            </w:r>
          </w:p>
        </w:tc>
        <w:tc>
          <w:tcPr>
            <w:tcW w:w="4098"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2. График вывода  источника тепловой энергии и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r>
      <w:tr w:rsidR="00F527C8" w:rsidRPr="00F527C8" w:rsidTr="00F527C8">
        <w:tc>
          <w:tcPr>
            <w:tcW w:w="902"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4098" w:type="pct"/>
            <w:hideMark/>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3. 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r w:rsidR="00F527C8" w:rsidRPr="00F527C8" w:rsidTr="00F527C8">
        <w:tc>
          <w:tcPr>
            <w:tcW w:w="902"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4098" w:type="pct"/>
            <w:hideMark/>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 xml:space="preserve"> </w:t>
            </w:r>
          </w:p>
        </w:tc>
      </w:tr>
    </w:tbl>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tbl>
      <w:tblPr>
        <w:tblW w:w="4945" w:type="pct"/>
        <w:tblInd w:w="108" w:type="dxa"/>
        <w:tblLook w:val="04A0" w:firstRow="1" w:lastRow="0" w:firstColumn="1" w:lastColumn="0" w:noHBand="0" w:noVBand="1"/>
      </w:tblPr>
      <w:tblGrid>
        <w:gridCol w:w="3699"/>
        <w:gridCol w:w="661"/>
        <w:gridCol w:w="2086"/>
        <w:gridCol w:w="596"/>
        <w:gridCol w:w="3126"/>
      </w:tblGrid>
      <w:tr w:rsidR="00F527C8" w:rsidRPr="00F527C8" w:rsidTr="00F527C8">
        <w:tc>
          <w:tcPr>
            <w:tcW w:w="1819" w:type="pct"/>
            <w:tcBorders>
              <w:top w:val="nil"/>
              <w:left w:val="nil"/>
              <w:bottom w:val="single" w:sz="4" w:space="0" w:color="auto"/>
              <w:right w:val="nil"/>
            </w:tcBorders>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325"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026" w:type="pct"/>
            <w:tcBorders>
              <w:top w:val="nil"/>
              <w:left w:val="nil"/>
              <w:bottom w:val="single" w:sz="4" w:space="0" w:color="auto"/>
              <w:right w:val="nil"/>
            </w:tcBorders>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293"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537" w:type="pct"/>
            <w:tcBorders>
              <w:top w:val="nil"/>
              <w:left w:val="nil"/>
              <w:bottom w:val="single" w:sz="4" w:space="0" w:color="auto"/>
              <w:right w:val="nil"/>
            </w:tcBorders>
          </w:tcPr>
          <w:p w:rsidR="00F527C8" w:rsidRPr="00F527C8" w:rsidRDefault="00F527C8" w:rsidP="00F527C8">
            <w:pPr>
              <w:widowControl w:val="0"/>
              <w:spacing w:after="0" w:line="240" w:lineRule="auto"/>
              <w:ind w:right="-284"/>
              <w:jc w:val="both"/>
              <w:rPr>
                <w:rFonts w:ascii="Times New Roman" w:eastAsia="Calibri" w:hAnsi="Times New Roman" w:cs="Times New Roman"/>
                <w:sz w:val="24"/>
                <w:szCs w:val="24"/>
              </w:rPr>
            </w:pPr>
          </w:p>
        </w:tc>
      </w:tr>
      <w:tr w:rsidR="00F527C8" w:rsidRPr="00F527C8" w:rsidTr="00F527C8">
        <w:tc>
          <w:tcPr>
            <w:tcW w:w="1819" w:type="pct"/>
            <w:tcBorders>
              <w:top w:val="single" w:sz="4" w:space="0" w:color="auto"/>
              <w:left w:val="nil"/>
              <w:bottom w:val="nil"/>
              <w:right w:val="nil"/>
            </w:tcBorders>
            <w:hideMark/>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(наименование должности)</w:t>
            </w:r>
          </w:p>
        </w:tc>
        <w:tc>
          <w:tcPr>
            <w:tcW w:w="325"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026" w:type="pct"/>
            <w:tcBorders>
              <w:top w:val="single" w:sz="4" w:space="0" w:color="auto"/>
              <w:left w:val="nil"/>
              <w:bottom w:val="nil"/>
              <w:right w:val="nil"/>
            </w:tcBorders>
            <w:hideMark/>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(подпись)</w:t>
            </w:r>
          </w:p>
        </w:tc>
        <w:tc>
          <w:tcPr>
            <w:tcW w:w="293"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537" w:type="pct"/>
            <w:tcBorders>
              <w:top w:val="single" w:sz="4" w:space="0" w:color="auto"/>
              <w:left w:val="nil"/>
              <w:bottom w:val="nil"/>
              <w:right w:val="nil"/>
            </w:tcBorders>
            <w:hideMark/>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(расшифровка подписи)</w:t>
            </w:r>
          </w:p>
        </w:tc>
      </w:tr>
      <w:tr w:rsidR="00F527C8" w:rsidRPr="00F527C8" w:rsidTr="00F527C8">
        <w:trPr>
          <w:trHeight w:val="685"/>
        </w:trPr>
        <w:tc>
          <w:tcPr>
            <w:tcW w:w="1819" w:type="pct"/>
            <w:vAlign w:val="bottom"/>
            <w:hideMark/>
          </w:tcPr>
          <w:p w:rsidR="00F527C8" w:rsidRPr="00F527C8" w:rsidRDefault="00F527C8" w:rsidP="00F527C8">
            <w:pPr>
              <w:widowControl w:val="0"/>
              <w:spacing w:after="0" w:line="240" w:lineRule="auto"/>
              <w:jc w:val="right"/>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 xml:space="preserve"> </w:t>
            </w:r>
          </w:p>
        </w:tc>
        <w:tc>
          <w:tcPr>
            <w:tcW w:w="325"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026" w:type="pct"/>
            <w:vAlign w:val="bottom"/>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p>
        </w:tc>
        <w:tc>
          <w:tcPr>
            <w:tcW w:w="293"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537" w:type="pct"/>
            <w:tcBorders>
              <w:top w:val="nil"/>
              <w:left w:val="nil"/>
              <w:bottom w:val="single" w:sz="4" w:space="0" w:color="auto"/>
              <w:right w:val="nil"/>
            </w:tcBorders>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p>
        </w:tc>
      </w:tr>
      <w:tr w:rsidR="00F527C8" w:rsidRPr="00F527C8" w:rsidTr="00F527C8">
        <w:tc>
          <w:tcPr>
            <w:tcW w:w="1819" w:type="pct"/>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p>
        </w:tc>
        <w:tc>
          <w:tcPr>
            <w:tcW w:w="325"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026" w:type="pct"/>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p>
        </w:tc>
        <w:tc>
          <w:tcPr>
            <w:tcW w:w="293" w:type="pct"/>
          </w:tcPr>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tc>
        <w:tc>
          <w:tcPr>
            <w:tcW w:w="1537" w:type="pct"/>
            <w:tcBorders>
              <w:top w:val="single" w:sz="4" w:space="0" w:color="auto"/>
              <w:left w:val="nil"/>
              <w:bottom w:val="nil"/>
              <w:right w:val="nil"/>
            </w:tcBorders>
            <w:hideMark/>
          </w:tcPr>
          <w:p w:rsidR="00F527C8" w:rsidRPr="00F527C8" w:rsidRDefault="00F527C8" w:rsidP="00F527C8">
            <w:pPr>
              <w:widowControl w:val="0"/>
              <w:spacing w:after="0" w:line="240" w:lineRule="auto"/>
              <w:jc w:val="center"/>
              <w:rPr>
                <w:rFonts w:ascii="Times New Roman" w:eastAsia="Calibri" w:hAnsi="Times New Roman" w:cs="Times New Roman"/>
                <w:sz w:val="24"/>
                <w:szCs w:val="24"/>
              </w:rPr>
            </w:pPr>
            <w:r w:rsidRPr="00F527C8">
              <w:rPr>
                <w:rFonts w:ascii="Times New Roman" w:eastAsia="Times New Roman" w:hAnsi="Times New Roman" w:cs="Times New Roman"/>
                <w:sz w:val="24"/>
                <w:szCs w:val="24"/>
                <w:lang w:eastAsia="ru-RU"/>
              </w:rPr>
              <w:t>(дата подачи заявления)</w:t>
            </w:r>
          </w:p>
        </w:tc>
      </w:tr>
    </w:tbl>
    <w:p w:rsidR="00F527C8" w:rsidRPr="00F527C8" w:rsidRDefault="00F527C8" w:rsidP="00F527C8">
      <w:pPr>
        <w:widowControl w:val="0"/>
        <w:spacing w:after="0" w:line="240" w:lineRule="auto"/>
        <w:jc w:val="both"/>
        <w:rPr>
          <w:rFonts w:ascii="Times New Roman" w:eastAsia="Calibri" w:hAnsi="Times New Roman" w:cs="Times New Roman"/>
          <w:sz w:val="24"/>
          <w:szCs w:val="24"/>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8"/>
          <w:szCs w:val="28"/>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p>
    <w:p w:rsidR="00F527C8" w:rsidRPr="00F527C8" w:rsidRDefault="00F527C8" w:rsidP="00F527C8">
      <w:pPr>
        <w:widowControl w:val="0"/>
        <w:spacing w:after="0" w:line="240" w:lineRule="auto"/>
        <w:jc w:val="both"/>
        <w:rPr>
          <w:rFonts w:ascii="Times New Roman" w:eastAsia="Times New Roman" w:hAnsi="Times New Roman" w:cs="Times New Roman"/>
          <w:sz w:val="24"/>
          <w:szCs w:val="24"/>
          <w:lang w:eastAsia="ru-RU"/>
        </w:rPr>
      </w:pPr>
      <w:r w:rsidRPr="00F527C8">
        <w:rPr>
          <w:rFonts w:ascii="Times New Roman" w:eastAsia="Times New Roman" w:hAnsi="Times New Roman" w:cs="Times New Roman"/>
          <w:sz w:val="24"/>
          <w:szCs w:val="24"/>
          <w:lang w:eastAsia="ru-RU"/>
        </w:rPr>
        <w:t>__________________________</w:t>
      </w:r>
    </w:p>
    <w:p w:rsidR="00F527C8" w:rsidRPr="00F527C8" w:rsidRDefault="00F527C8" w:rsidP="00F527C8">
      <w:pPr>
        <w:widowControl w:val="0"/>
        <w:spacing w:after="0" w:line="240" w:lineRule="auto"/>
        <w:jc w:val="both"/>
        <w:rPr>
          <w:rFonts w:ascii="Times New Roman" w:eastAsia="Times New Roman" w:hAnsi="Times New Roman" w:cs="Times New Roman"/>
          <w:sz w:val="12"/>
          <w:szCs w:val="12"/>
          <w:lang w:eastAsia="ru-RU"/>
        </w:rPr>
      </w:pPr>
    </w:p>
    <w:p w:rsidR="00F527C8" w:rsidRPr="00F527C8" w:rsidRDefault="00F527C8" w:rsidP="00F527C8">
      <w:pPr>
        <w:autoSpaceDN w:val="0"/>
        <w:spacing w:after="0" w:line="240" w:lineRule="auto"/>
        <w:ind w:firstLine="709"/>
        <w:jc w:val="both"/>
        <w:rPr>
          <w:rFonts w:ascii="Times New Roman" w:eastAsia="Arial" w:hAnsi="Times New Roman" w:cs="Times New Roman"/>
          <w:sz w:val="24"/>
          <w:szCs w:val="24"/>
          <w:lang w:eastAsia="ru-RU"/>
        </w:rPr>
      </w:pPr>
      <w:r w:rsidRPr="00F527C8">
        <w:rPr>
          <w:rFonts w:ascii="Times New Roman" w:eastAsia="Arial" w:hAnsi="Times New Roman" w:cs="Times New Roman"/>
          <w:sz w:val="20"/>
          <w:szCs w:val="20"/>
          <w:lang w:eastAsia="ar-SA"/>
        </w:rPr>
        <w:t>* Документ представляется, если право не зарегистрировано в Едином государственном реестре прав на недвижимое имущество и сделок с ним</w:t>
      </w:r>
    </w:p>
    <w:p w:rsidR="008612D3" w:rsidRDefault="008612D3"/>
    <w:sectPr w:rsidR="008612D3" w:rsidSect="00F527C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0960"/>
    <w:multiLevelType w:val="hybridMultilevel"/>
    <w:tmpl w:val="C02A8E32"/>
    <w:lvl w:ilvl="0" w:tplc="F4DAF7F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D8"/>
    <w:rsid w:val="000F17D8"/>
    <w:rsid w:val="0019167E"/>
    <w:rsid w:val="004D4CA1"/>
    <w:rsid w:val="008612D3"/>
    <w:rsid w:val="009B5E50"/>
    <w:rsid w:val="009C4B01"/>
    <w:rsid w:val="00D731D9"/>
    <w:rsid w:val="00F5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872">
      <w:bodyDiv w:val="1"/>
      <w:marLeft w:val="0"/>
      <w:marRight w:val="0"/>
      <w:marTop w:val="0"/>
      <w:marBottom w:val="0"/>
      <w:divBdr>
        <w:top w:val="none" w:sz="0" w:space="0" w:color="auto"/>
        <w:left w:val="none" w:sz="0" w:space="0" w:color="auto"/>
        <w:bottom w:val="none" w:sz="0" w:space="0" w:color="auto"/>
        <w:right w:val="none" w:sz="0" w:space="0" w:color="auto"/>
      </w:divBdr>
    </w:div>
    <w:div w:id="335037179">
      <w:bodyDiv w:val="1"/>
      <w:marLeft w:val="0"/>
      <w:marRight w:val="0"/>
      <w:marTop w:val="0"/>
      <w:marBottom w:val="0"/>
      <w:divBdr>
        <w:top w:val="none" w:sz="0" w:space="0" w:color="auto"/>
        <w:left w:val="none" w:sz="0" w:space="0" w:color="auto"/>
        <w:bottom w:val="none" w:sz="0" w:space="0" w:color="auto"/>
        <w:right w:val="none" w:sz="0" w:space="0" w:color="auto"/>
      </w:divBdr>
    </w:div>
    <w:div w:id="16403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main?base=RLAW086;n=44642;fld=134;dst=100011" TargetMode="External"/><Relationship Id="rId12" Type="http://schemas.openxmlformats.org/officeDocument/2006/relationships/hyperlink" Target="garantf1://120275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880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her.irkobl.ru" TargetMode="External"/><Relationship Id="rId4" Type="http://schemas.microsoft.com/office/2007/relationships/stylesWithEffects" Target="stylesWithEffects.xml"/><Relationship Id="rId9" Type="http://schemas.openxmlformats.org/officeDocument/2006/relationships/hyperlink" Target="http://docs.cntd.ru/document/902368185"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491F-219C-438F-8764-54BA3E25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cp:revision>
  <dcterms:created xsi:type="dcterms:W3CDTF">2015-02-13T01:23:00Z</dcterms:created>
  <dcterms:modified xsi:type="dcterms:W3CDTF">2015-04-08T01:03:00Z</dcterms:modified>
</cp:coreProperties>
</file>